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92D1D" w14:textId="77777777" w:rsidR="00037DD0" w:rsidRDefault="00037DD0" w:rsidP="52ECA502">
      <w:pPr>
        <w:spacing w:before="87" w:line="396" w:lineRule="auto"/>
        <w:ind w:right="2195"/>
        <w:rPr>
          <w:rFonts w:ascii="Cambria"/>
          <w:sz w:val="24"/>
          <w:szCs w:val="24"/>
        </w:rPr>
      </w:pPr>
    </w:p>
    <w:p w14:paraId="61946768" w14:textId="77777777" w:rsidR="00A10481" w:rsidRPr="00992DB4" w:rsidRDefault="00A10481" w:rsidP="00A10481">
      <w:pPr>
        <w:pStyle w:val="Heading1"/>
        <w:spacing w:line="279" w:lineRule="exact"/>
        <w:ind w:left="0"/>
        <w:jc w:val="center"/>
        <w:rPr>
          <w:rFonts w:asciiTheme="minorHAnsi" w:hAnsiTheme="minorHAnsi" w:cstheme="minorHAnsi"/>
        </w:rPr>
      </w:pPr>
      <w:r w:rsidRPr="00992DB4">
        <w:rPr>
          <w:rFonts w:asciiTheme="minorHAnsi" w:hAnsiTheme="minorHAnsi" w:cstheme="minorHAnsi"/>
        </w:rPr>
        <w:t>MOTION</w:t>
      </w:r>
      <w:r w:rsidRPr="00992DB4">
        <w:rPr>
          <w:rFonts w:asciiTheme="minorHAnsi" w:hAnsiTheme="minorHAnsi" w:cstheme="minorHAnsi"/>
          <w:spacing w:val="-3"/>
        </w:rPr>
        <w:t xml:space="preserve"> </w:t>
      </w:r>
      <w:r w:rsidRPr="00992DB4">
        <w:rPr>
          <w:rFonts w:asciiTheme="minorHAnsi" w:hAnsiTheme="minorHAnsi" w:cstheme="minorHAnsi"/>
        </w:rPr>
        <w:t>FOR LIMITED APPOINTMENT OF ATTORNEY FOR CHILD</w:t>
      </w:r>
      <w:r w:rsidR="00992DB4">
        <w:rPr>
          <w:rFonts w:asciiTheme="minorHAnsi" w:hAnsiTheme="minorHAnsi" w:cstheme="minorHAnsi"/>
        </w:rPr>
        <w:t>/REN</w:t>
      </w:r>
    </w:p>
    <w:p w14:paraId="154FF1A0" w14:textId="77777777" w:rsidR="00A10481" w:rsidRPr="00992DB4" w:rsidRDefault="00A10481" w:rsidP="00A10481">
      <w:pPr>
        <w:pStyle w:val="ListParagraph"/>
        <w:numPr>
          <w:ilvl w:val="0"/>
          <w:numId w:val="1"/>
        </w:numPr>
        <w:tabs>
          <w:tab w:val="left" w:pos="1544"/>
          <w:tab w:val="left" w:pos="1546"/>
          <w:tab w:val="left" w:pos="4967"/>
          <w:tab w:val="left" w:pos="5739"/>
          <w:tab w:val="left" w:pos="6507"/>
        </w:tabs>
        <w:spacing w:before="184"/>
        <w:ind w:hanging="721"/>
        <w:rPr>
          <w:rFonts w:asciiTheme="minorHAnsi" w:hAnsiTheme="minorHAnsi" w:cstheme="minorHAnsi"/>
          <w:sz w:val="24"/>
          <w:szCs w:val="24"/>
        </w:rPr>
      </w:pPr>
      <w:r w:rsidRPr="00992DB4">
        <w:rPr>
          <w:rFonts w:asciiTheme="minorHAnsi" w:hAnsiTheme="minorHAnsi" w:cstheme="minorHAnsi"/>
          <w:sz w:val="24"/>
          <w:szCs w:val="24"/>
        </w:rPr>
        <w:t>This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is</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an</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action</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for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_, filed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by</w:t>
      </w:r>
      <w:r w:rsidRPr="00992DB4">
        <w:rPr>
          <w:rFonts w:asciiTheme="minorHAnsi" w:hAnsiTheme="minorHAnsi" w:cstheme="minorHAnsi"/>
          <w:sz w:val="24"/>
          <w:szCs w:val="24"/>
          <w:u w:val="single"/>
        </w:rPr>
        <w:tab/>
      </w:r>
      <w:r w:rsidRPr="00992DB4">
        <w:rPr>
          <w:rFonts w:asciiTheme="minorHAnsi" w:hAnsiTheme="minorHAnsi" w:cstheme="minorHAnsi"/>
          <w:sz w:val="24"/>
          <w:szCs w:val="24"/>
        </w:rPr>
        <w:t>, on</w:t>
      </w:r>
      <w:r w:rsidRPr="00992DB4">
        <w:rPr>
          <w:rFonts w:asciiTheme="minorHAnsi" w:hAnsiTheme="minorHAnsi" w:cstheme="minorHAnsi"/>
          <w:sz w:val="24"/>
          <w:szCs w:val="24"/>
          <w:u w:val="single"/>
        </w:rPr>
        <w:tab/>
      </w:r>
      <w:r w:rsidRPr="00992DB4">
        <w:rPr>
          <w:rFonts w:asciiTheme="minorHAnsi" w:hAnsiTheme="minorHAnsi" w:cstheme="minorHAnsi"/>
          <w:sz w:val="24"/>
          <w:szCs w:val="24"/>
        </w:rPr>
        <w:t>, 20</w:t>
      </w:r>
      <w:r w:rsidRPr="00992DB4">
        <w:rPr>
          <w:rFonts w:asciiTheme="minorHAnsi" w:hAnsiTheme="minorHAnsi" w:cstheme="minorHAnsi"/>
          <w:sz w:val="24"/>
          <w:szCs w:val="24"/>
          <w:u w:val="single"/>
        </w:rPr>
        <w:tab/>
      </w:r>
      <w:r w:rsidRPr="00992DB4">
        <w:rPr>
          <w:rFonts w:asciiTheme="minorHAnsi" w:hAnsiTheme="minorHAnsi" w:cstheme="minorHAnsi"/>
          <w:sz w:val="24"/>
          <w:szCs w:val="24"/>
        </w:rPr>
        <w:t>.</w:t>
      </w:r>
    </w:p>
    <w:p w14:paraId="36F54FBB" w14:textId="77777777" w:rsidR="00A10481" w:rsidRPr="00992DB4" w:rsidRDefault="00A10481" w:rsidP="00A10481">
      <w:pPr>
        <w:pStyle w:val="BodyText"/>
        <w:spacing w:before="11"/>
        <w:ind w:left="0" w:firstLine="0"/>
        <w:rPr>
          <w:rFonts w:asciiTheme="minorHAnsi" w:hAnsiTheme="minorHAnsi" w:cstheme="minorHAnsi"/>
          <w:sz w:val="24"/>
          <w:szCs w:val="24"/>
        </w:rPr>
      </w:pPr>
    </w:p>
    <w:p w14:paraId="7C009325" w14:textId="77777777" w:rsidR="00A10481" w:rsidRPr="00992DB4" w:rsidRDefault="00A10481" w:rsidP="00A10481">
      <w:pPr>
        <w:pStyle w:val="ListParagraph"/>
        <w:numPr>
          <w:ilvl w:val="0"/>
          <w:numId w:val="1"/>
        </w:numPr>
        <w:tabs>
          <w:tab w:val="left" w:pos="1544"/>
          <w:tab w:val="left" w:pos="1546"/>
        </w:tabs>
        <w:spacing w:line="480" w:lineRule="auto"/>
        <w:ind w:left="105" w:right="451" w:firstLine="720"/>
        <w:rPr>
          <w:rFonts w:asciiTheme="minorHAnsi" w:hAnsiTheme="minorHAnsi" w:cstheme="minorHAnsi"/>
          <w:sz w:val="24"/>
          <w:szCs w:val="24"/>
        </w:rPr>
      </w:pPr>
      <w:r w:rsidRPr="00992DB4">
        <w:rPr>
          <w:rFonts w:asciiTheme="minorHAnsi" w:hAnsiTheme="minorHAnsi" w:cstheme="minorHAnsi"/>
          <w:sz w:val="24"/>
          <w:szCs w:val="24"/>
        </w:rPr>
        <w:t>The child/ren affected by this action is/</w:t>
      </w:r>
      <w:proofErr w:type="gramStart"/>
      <w:r w:rsidRPr="00992DB4">
        <w:rPr>
          <w:rFonts w:asciiTheme="minorHAnsi" w:hAnsiTheme="minorHAnsi" w:cstheme="minorHAnsi"/>
          <w:sz w:val="24"/>
          <w:szCs w:val="24"/>
        </w:rPr>
        <w:t>are:</w:t>
      </w:r>
      <w:proofErr w:type="gramEnd"/>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 xml:space="preserve">[initials] born [year].  </w:t>
      </w:r>
    </w:p>
    <w:p w14:paraId="3D19E6F5" w14:textId="77777777" w:rsidR="00955F55" w:rsidRPr="007756CB" w:rsidRDefault="00A10481" w:rsidP="007756CB">
      <w:pPr>
        <w:pStyle w:val="ListParagraph"/>
        <w:numPr>
          <w:ilvl w:val="0"/>
          <w:numId w:val="1"/>
        </w:numPr>
        <w:tabs>
          <w:tab w:val="left" w:pos="1544"/>
          <w:tab w:val="left" w:pos="1546"/>
        </w:tabs>
        <w:spacing w:line="480" w:lineRule="auto"/>
        <w:ind w:hanging="721"/>
        <w:rPr>
          <w:rFonts w:asciiTheme="minorHAnsi" w:hAnsiTheme="minorHAnsi" w:cstheme="minorHAnsi"/>
          <w:sz w:val="24"/>
          <w:szCs w:val="24"/>
        </w:rPr>
      </w:pPr>
      <w:r w:rsidRPr="00992DB4">
        <w:rPr>
          <w:rFonts w:asciiTheme="minorHAnsi" w:hAnsiTheme="minorHAnsi" w:cstheme="minorHAnsi"/>
          <w:sz w:val="24"/>
          <w:szCs w:val="24"/>
        </w:rPr>
        <w:t>It</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is</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appropriate</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that</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an</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attorney</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be</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appointed</w:t>
      </w:r>
      <w:r w:rsidRPr="00992DB4">
        <w:rPr>
          <w:rFonts w:asciiTheme="minorHAnsi" w:hAnsiTheme="minorHAnsi" w:cstheme="minorHAnsi"/>
          <w:spacing w:val="-4"/>
          <w:sz w:val="24"/>
          <w:szCs w:val="24"/>
        </w:rPr>
        <w:t xml:space="preserve"> on a limited basis </w:t>
      </w:r>
      <w:r w:rsidRPr="00992DB4">
        <w:rPr>
          <w:rFonts w:asciiTheme="minorHAnsi" w:hAnsiTheme="minorHAnsi" w:cstheme="minorHAnsi"/>
          <w:sz w:val="24"/>
          <w:szCs w:val="24"/>
        </w:rPr>
        <w:t>for</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child/ren,</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because:</w:t>
      </w:r>
      <w:r w:rsidR="007756CB">
        <w:rPr>
          <w:rFonts w:asciiTheme="minorHAnsi" w:hAnsiTheme="minorHAnsi" w:cstheme="minorHAnsi"/>
          <w:sz w:val="24"/>
          <w:szCs w:val="24"/>
        </w:rPr>
        <w:t xml:space="preserve"> </w:t>
      </w:r>
      <w:r w:rsidR="00955F55" w:rsidRPr="007756CB">
        <w:rPr>
          <w:rFonts w:asciiTheme="minorHAnsi" w:hAnsiTheme="minorHAnsi" w:cstheme="minorHAnsi"/>
          <w:sz w:val="24"/>
          <w:szCs w:val="24"/>
        </w:rPr>
        <w:t>[</w:t>
      </w:r>
      <w:r w:rsidR="007B7DD8">
        <w:rPr>
          <w:rFonts w:asciiTheme="minorHAnsi" w:hAnsiTheme="minorHAnsi" w:cstheme="minorHAnsi"/>
          <w:sz w:val="24"/>
          <w:szCs w:val="24"/>
        </w:rPr>
        <w:t xml:space="preserve">select </w:t>
      </w:r>
      <w:r w:rsidR="007756CB" w:rsidRPr="007756CB">
        <w:rPr>
          <w:rFonts w:asciiTheme="minorHAnsi" w:hAnsiTheme="minorHAnsi" w:cstheme="minorHAnsi"/>
          <w:sz w:val="24"/>
          <w:szCs w:val="24"/>
        </w:rPr>
        <w:t xml:space="preserve">the </w:t>
      </w:r>
      <w:r w:rsidR="00955F55" w:rsidRPr="007756CB">
        <w:rPr>
          <w:rFonts w:asciiTheme="minorHAnsi" w:hAnsiTheme="minorHAnsi" w:cstheme="minorHAnsi"/>
          <w:sz w:val="24"/>
          <w:szCs w:val="24"/>
        </w:rPr>
        <w:t>reasons specific to the child or case]</w:t>
      </w:r>
    </w:p>
    <w:p w14:paraId="25BE09DD" w14:textId="77777777" w:rsidR="00037DD0" w:rsidRDefault="00FE5BB0" w:rsidP="007756CB">
      <w:pPr>
        <w:pStyle w:val="ListParagraph"/>
        <w:numPr>
          <w:ilvl w:val="1"/>
          <w:numId w:val="1"/>
        </w:numPr>
        <w:tabs>
          <w:tab w:val="left" w:pos="1904"/>
          <w:tab w:val="left" w:pos="1906"/>
        </w:tabs>
        <w:ind w:hanging="361"/>
        <w:rPr>
          <w:rFonts w:asciiTheme="minorHAnsi" w:hAnsiTheme="minorHAnsi" w:cstheme="minorHAnsi"/>
          <w:sz w:val="24"/>
          <w:szCs w:val="24"/>
        </w:rPr>
      </w:pPr>
      <w:r w:rsidRPr="00992DB4">
        <w:rPr>
          <w:rFonts w:asciiTheme="minorHAnsi" w:hAnsiTheme="minorHAnsi" w:cstheme="minorHAnsi"/>
          <w:sz w:val="24"/>
          <w:szCs w:val="24"/>
        </w:rPr>
        <w:t>The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child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is</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likely</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be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called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as</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 witness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testify</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in</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this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case</w:t>
      </w:r>
    </w:p>
    <w:p w14:paraId="068D3A5B" w14:textId="77777777" w:rsidR="007756CB" w:rsidRPr="00CE7368" w:rsidRDefault="007756CB" w:rsidP="007756CB">
      <w:pPr>
        <w:pStyle w:val="ListParagraph"/>
        <w:tabs>
          <w:tab w:val="left" w:pos="1904"/>
          <w:tab w:val="left" w:pos="1906"/>
        </w:tabs>
        <w:ind w:firstLine="0"/>
        <w:rPr>
          <w:rFonts w:asciiTheme="minorHAnsi" w:hAnsiTheme="minorHAnsi" w:cstheme="minorHAnsi"/>
          <w:sz w:val="12"/>
          <w:szCs w:val="12"/>
        </w:rPr>
      </w:pPr>
    </w:p>
    <w:p w14:paraId="73046B14" w14:textId="77777777" w:rsidR="00037DD0" w:rsidRDefault="00FE5BB0" w:rsidP="007756CB">
      <w:pPr>
        <w:pStyle w:val="ListParagraph"/>
        <w:numPr>
          <w:ilvl w:val="1"/>
          <w:numId w:val="1"/>
        </w:numPr>
        <w:tabs>
          <w:tab w:val="left" w:pos="1904"/>
          <w:tab w:val="left" w:pos="1906"/>
        </w:tabs>
        <w:spacing w:before="6"/>
        <w:ind w:hanging="361"/>
        <w:rPr>
          <w:rFonts w:asciiTheme="minorHAnsi" w:hAnsiTheme="minorHAnsi" w:cstheme="minorHAnsi"/>
          <w:sz w:val="24"/>
          <w:szCs w:val="24"/>
        </w:rPr>
      </w:pPr>
      <w:r w:rsidRPr="00992DB4">
        <w:rPr>
          <w:rFonts w:asciiTheme="minorHAnsi" w:hAnsiTheme="minorHAnsi" w:cstheme="minorHAnsi"/>
          <w:sz w:val="24"/>
          <w:szCs w:val="24"/>
        </w:rPr>
        <w:t>The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child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is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refusing</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or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resisting</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contact</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with</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a parent</w:t>
      </w:r>
    </w:p>
    <w:p w14:paraId="0B8CDD0C" w14:textId="77777777" w:rsidR="007756CB" w:rsidRPr="00CE7368" w:rsidRDefault="007756CB" w:rsidP="007756CB">
      <w:pPr>
        <w:tabs>
          <w:tab w:val="left" w:pos="1904"/>
          <w:tab w:val="left" w:pos="1906"/>
        </w:tabs>
        <w:spacing w:before="6"/>
        <w:rPr>
          <w:rFonts w:asciiTheme="minorHAnsi" w:hAnsiTheme="minorHAnsi" w:cstheme="minorHAnsi"/>
          <w:sz w:val="12"/>
          <w:szCs w:val="12"/>
        </w:rPr>
      </w:pPr>
    </w:p>
    <w:p w14:paraId="3608D5B9" w14:textId="77777777" w:rsidR="00A10481" w:rsidRPr="007756CB" w:rsidRDefault="00FE5BB0" w:rsidP="007756CB">
      <w:pPr>
        <w:pStyle w:val="ListParagraph"/>
        <w:numPr>
          <w:ilvl w:val="1"/>
          <w:numId w:val="1"/>
        </w:numPr>
        <w:tabs>
          <w:tab w:val="left" w:pos="1904"/>
          <w:tab w:val="left" w:pos="1906"/>
        </w:tabs>
        <w:ind w:right="614"/>
        <w:rPr>
          <w:rFonts w:asciiTheme="minorHAnsi" w:hAnsiTheme="minorHAnsi" w:cstheme="minorHAnsi"/>
          <w:sz w:val="24"/>
          <w:szCs w:val="24"/>
        </w:rPr>
      </w:pPr>
      <w:r w:rsidRPr="00992DB4">
        <w:rPr>
          <w:rFonts w:asciiTheme="minorHAnsi" w:hAnsiTheme="minorHAnsi" w:cstheme="minorHAnsi"/>
          <w:sz w:val="24"/>
          <w:szCs w:val="24"/>
        </w:rPr>
        <w:t>Extraordinary</w:t>
      </w:r>
      <w:r w:rsidR="00A10481" w:rsidRPr="00992DB4">
        <w:rPr>
          <w:rFonts w:asciiTheme="minorHAnsi" w:hAnsiTheme="minorHAnsi" w:cstheme="minorHAnsi"/>
          <w:sz w:val="24"/>
          <w:szCs w:val="24"/>
        </w:rPr>
        <w:t>, emergency or temporary</w:t>
      </w:r>
      <w:r w:rsidRPr="00992DB4">
        <w:rPr>
          <w:rFonts w:asciiTheme="minorHAnsi" w:hAnsiTheme="minorHAnsi" w:cstheme="minorHAnsi"/>
          <w:sz w:val="24"/>
          <w:szCs w:val="24"/>
        </w:rPr>
        <w:t xml:space="preserve"> remedies </w:t>
      </w:r>
      <w:r w:rsidR="00992DB4" w:rsidRPr="00992DB4">
        <w:rPr>
          <w:rFonts w:asciiTheme="minorHAnsi" w:hAnsiTheme="minorHAnsi" w:cstheme="minorHAnsi"/>
          <w:sz w:val="24"/>
          <w:szCs w:val="24"/>
        </w:rPr>
        <w:t xml:space="preserve">are requested by a parent, </w:t>
      </w:r>
      <w:r w:rsidRPr="00992DB4">
        <w:rPr>
          <w:rFonts w:asciiTheme="minorHAnsi" w:hAnsiTheme="minorHAnsi" w:cstheme="minorHAnsi"/>
          <w:sz w:val="24"/>
          <w:szCs w:val="24"/>
        </w:rPr>
        <w:t>such as supervised visitation, termination or</w:t>
      </w:r>
      <w:r w:rsidR="00A10481" w:rsidRPr="00992DB4">
        <w:rPr>
          <w:rFonts w:asciiTheme="minorHAnsi" w:hAnsiTheme="minorHAnsi" w:cstheme="minorHAnsi"/>
          <w:sz w:val="24"/>
          <w:szCs w:val="24"/>
        </w:rPr>
        <w:t xml:space="preserve"> </w:t>
      </w:r>
      <w:r w:rsidRPr="00992DB4">
        <w:rPr>
          <w:rFonts w:asciiTheme="minorHAnsi" w:hAnsiTheme="minorHAnsi" w:cstheme="minorHAnsi"/>
          <w:spacing w:val="-51"/>
          <w:sz w:val="24"/>
          <w:szCs w:val="24"/>
        </w:rPr>
        <w:t xml:space="preserve"> </w:t>
      </w:r>
      <w:r w:rsidR="00A10481" w:rsidRPr="00992DB4">
        <w:rPr>
          <w:rFonts w:asciiTheme="minorHAnsi" w:hAnsiTheme="minorHAnsi" w:cstheme="minorHAnsi"/>
          <w:spacing w:val="-51"/>
          <w:sz w:val="24"/>
          <w:szCs w:val="24"/>
        </w:rPr>
        <w:t xml:space="preserve">  </w:t>
      </w:r>
      <w:r w:rsidRPr="00992DB4">
        <w:rPr>
          <w:rFonts w:asciiTheme="minorHAnsi" w:hAnsiTheme="minorHAnsi" w:cstheme="minorHAnsi"/>
          <w:sz w:val="24"/>
          <w:szCs w:val="24"/>
        </w:rPr>
        <w:t>suspension of visitation, or awarding custody or visitation to a non-parent</w:t>
      </w:r>
      <w:r w:rsidRPr="00992DB4">
        <w:rPr>
          <w:rFonts w:asciiTheme="minorHAnsi" w:hAnsiTheme="minorHAnsi" w:cstheme="minorHAnsi"/>
          <w:spacing w:val="-1"/>
          <w:sz w:val="24"/>
          <w:szCs w:val="24"/>
        </w:rPr>
        <w:t xml:space="preserve"> </w:t>
      </w:r>
    </w:p>
    <w:p w14:paraId="0BFBF52C" w14:textId="77777777" w:rsidR="007756CB" w:rsidRPr="00CE7368" w:rsidRDefault="007756CB" w:rsidP="007756CB">
      <w:pPr>
        <w:tabs>
          <w:tab w:val="left" w:pos="1904"/>
          <w:tab w:val="left" w:pos="1906"/>
        </w:tabs>
        <w:ind w:right="614"/>
        <w:rPr>
          <w:rFonts w:asciiTheme="minorHAnsi" w:hAnsiTheme="minorHAnsi" w:cstheme="minorHAnsi"/>
          <w:sz w:val="12"/>
          <w:szCs w:val="12"/>
        </w:rPr>
      </w:pPr>
    </w:p>
    <w:p w14:paraId="5BF96017" w14:textId="77777777" w:rsidR="00AD09B3" w:rsidRDefault="00AD09B3" w:rsidP="007756CB">
      <w:pPr>
        <w:pStyle w:val="ListParagraph"/>
        <w:numPr>
          <w:ilvl w:val="1"/>
          <w:numId w:val="1"/>
        </w:numPr>
        <w:tabs>
          <w:tab w:val="left" w:pos="1904"/>
          <w:tab w:val="left" w:pos="1906"/>
        </w:tabs>
        <w:ind w:right="614"/>
        <w:rPr>
          <w:rFonts w:asciiTheme="minorHAnsi" w:hAnsiTheme="minorHAnsi" w:cstheme="minorHAnsi"/>
          <w:sz w:val="24"/>
          <w:szCs w:val="24"/>
        </w:rPr>
      </w:pPr>
      <w:r w:rsidRPr="00992DB4">
        <w:rPr>
          <w:rFonts w:asciiTheme="minorHAnsi" w:hAnsiTheme="minorHAnsi" w:cstheme="minorHAnsi"/>
          <w:sz w:val="24"/>
          <w:szCs w:val="24"/>
        </w:rPr>
        <w:t>A parent requests access to the child’s confidential medical records</w:t>
      </w:r>
    </w:p>
    <w:p w14:paraId="08E83AA9" w14:textId="77777777" w:rsidR="00CE7368" w:rsidRPr="00CE7368" w:rsidRDefault="00CE7368" w:rsidP="00CE7368">
      <w:pPr>
        <w:tabs>
          <w:tab w:val="left" w:pos="1904"/>
          <w:tab w:val="left" w:pos="1906"/>
        </w:tabs>
        <w:ind w:right="614"/>
        <w:rPr>
          <w:rFonts w:asciiTheme="minorHAnsi" w:hAnsiTheme="minorHAnsi" w:cstheme="minorHAnsi"/>
          <w:sz w:val="12"/>
          <w:szCs w:val="12"/>
        </w:rPr>
      </w:pPr>
    </w:p>
    <w:p w14:paraId="501F12E0" w14:textId="77777777" w:rsidR="00AD09B3" w:rsidRDefault="00AD09B3" w:rsidP="007756CB">
      <w:pPr>
        <w:pStyle w:val="ListParagraph"/>
        <w:numPr>
          <w:ilvl w:val="1"/>
          <w:numId w:val="1"/>
        </w:numPr>
        <w:tabs>
          <w:tab w:val="left" w:pos="1904"/>
          <w:tab w:val="left" w:pos="1906"/>
        </w:tabs>
        <w:ind w:right="614"/>
        <w:rPr>
          <w:rFonts w:asciiTheme="minorHAnsi" w:hAnsiTheme="minorHAnsi" w:cstheme="minorHAnsi"/>
          <w:sz w:val="24"/>
          <w:szCs w:val="24"/>
        </w:rPr>
      </w:pPr>
      <w:r w:rsidRPr="00992DB4">
        <w:rPr>
          <w:rFonts w:asciiTheme="minorHAnsi" w:hAnsiTheme="minorHAnsi" w:cstheme="minorHAnsi"/>
          <w:sz w:val="24"/>
          <w:szCs w:val="24"/>
        </w:rPr>
        <w:t xml:space="preserve">The child’s requested relief on a specific issue is essential to resolution of the issue </w:t>
      </w:r>
    </w:p>
    <w:p w14:paraId="5323FF07" w14:textId="77777777" w:rsidR="00CE7368" w:rsidRPr="00CE7368" w:rsidRDefault="00CE7368" w:rsidP="00CE7368">
      <w:pPr>
        <w:tabs>
          <w:tab w:val="left" w:pos="1904"/>
          <w:tab w:val="left" w:pos="1906"/>
        </w:tabs>
        <w:ind w:right="614"/>
        <w:rPr>
          <w:rFonts w:asciiTheme="minorHAnsi" w:hAnsiTheme="minorHAnsi" w:cstheme="minorHAnsi"/>
          <w:sz w:val="12"/>
          <w:szCs w:val="12"/>
        </w:rPr>
      </w:pPr>
    </w:p>
    <w:p w14:paraId="26FB9FB6" w14:textId="77777777" w:rsidR="00CE7368" w:rsidRPr="00CE7368" w:rsidRDefault="00CE7368" w:rsidP="00CE7368">
      <w:pPr>
        <w:tabs>
          <w:tab w:val="left" w:pos="1904"/>
          <w:tab w:val="left" w:pos="1906"/>
        </w:tabs>
        <w:ind w:right="614"/>
        <w:rPr>
          <w:rFonts w:asciiTheme="minorHAnsi" w:hAnsiTheme="minorHAnsi" w:cstheme="minorHAnsi"/>
          <w:sz w:val="12"/>
          <w:szCs w:val="12"/>
        </w:rPr>
      </w:pPr>
    </w:p>
    <w:p w14:paraId="1E2ADFBD" w14:textId="77777777" w:rsidR="00BB4160" w:rsidRDefault="00AD09B3" w:rsidP="007756CB">
      <w:pPr>
        <w:pStyle w:val="ListParagraph"/>
        <w:numPr>
          <w:ilvl w:val="1"/>
          <w:numId w:val="1"/>
        </w:numPr>
        <w:tabs>
          <w:tab w:val="left" w:pos="1904"/>
          <w:tab w:val="left" w:pos="1906"/>
        </w:tabs>
        <w:ind w:right="614"/>
        <w:rPr>
          <w:rFonts w:asciiTheme="minorHAnsi" w:hAnsiTheme="minorHAnsi" w:cstheme="minorHAnsi"/>
          <w:sz w:val="24"/>
          <w:szCs w:val="24"/>
        </w:rPr>
      </w:pPr>
      <w:r w:rsidRPr="00955F55">
        <w:rPr>
          <w:rFonts w:asciiTheme="minorHAnsi" w:hAnsiTheme="minorHAnsi" w:cstheme="minorHAnsi"/>
          <w:sz w:val="24"/>
          <w:szCs w:val="24"/>
        </w:rPr>
        <w:t xml:space="preserve">Other: </w:t>
      </w:r>
    </w:p>
    <w:p w14:paraId="6DD6083C" w14:textId="77777777" w:rsidR="00CE7368" w:rsidRPr="00CE7368" w:rsidRDefault="00CE7368" w:rsidP="00CE7368">
      <w:pPr>
        <w:tabs>
          <w:tab w:val="left" w:pos="1904"/>
          <w:tab w:val="left" w:pos="1906"/>
        </w:tabs>
        <w:ind w:right="614"/>
        <w:rPr>
          <w:rFonts w:asciiTheme="minorHAnsi" w:hAnsiTheme="minorHAnsi" w:cstheme="minorHAnsi"/>
          <w:sz w:val="24"/>
          <w:szCs w:val="24"/>
        </w:rPr>
      </w:pPr>
    </w:p>
    <w:p w14:paraId="4706D6F0" w14:textId="77777777" w:rsidR="00CE7368" w:rsidRPr="007756CB" w:rsidRDefault="00CE7368" w:rsidP="00CE7368">
      <w:pPr>
        <w:pStyle w:val="ListParagraph"/>
        <w:numPr>
          <w:ilvl w:val="0"/>
          <w:numId w:val="1"/>
        </w:numPr>
        <w:tabs>
          <w:tab w:val="left" w:pos="1544"/>
          <w:tab w:val="left" w:pos="1546"/>
        </w:tabs>
        <w:spacing w:line="480" w:lineRule="auto"/>
        <w:ind w:hanging="721"/>
        <w:rPr>
          <w:rFonts w:asciiTheme="minorHAnsi" w:hAnsiTheme="minorHAnsi" w:cstheme="minorHAnsi"/>
          <w:sz w:val="24"/>
          <w:szCs w:val="24"/>
        </w:rPr>
      </w:pPr>
      <w:r>
        <w:rPr>
          <w:rFonts w:asciiTheme="minorHAnsi" w:hAnsiTheme="minorHAnsi" w:cstheme="minorHAnsi"/>
          <w:sz w:val="24"/>
          <w:szCs w:val="24"/>
        </w:rPr>
        <w:t xml:space="preserve">An attorney from Iowa Center for Children’s Justice should be appointed for the limited purpose of: </w:t>
      </w:r>
      <w:r w:rsidR="00EA465D" w:rsidRPr="007756CB">
        <w:rPr>
          <w:rFonts w:asciiTheme="minorHAnsi" w:hAnsiTheme="minorHAnsi" w:cstheme="minorHAnsi"/>
          <w:sz w:val="24"/>
          <w:szCs w:val="24"/>
        </w:rPr>
        <w:t>[</w:t>
      </w:r>
      <w:r w:rsidR="00EA465D">
        <w:rPr>
          <w:rFonts w:asciiTheme="minorHAnsi" w:hAnsiTheme="minorHAnsi" w:cstheme="minorHAnsi"/>
          <w:sz w:val="24"/>
          <w:szCs w:val="24"/>
        </w:rPr>
        <w:t xml:space="preserve">select </w:t>
      </w:r>
      <w:r w:rsidR="00EA465D" w:rsidRPr="007756CB">
        <w:rPr>
          <w:rFonts w:asciiTheme="minorHAnsi" w:hAnsiTheme="minorHAnsi" w:cstheme="minorHAnsi"/>
          <w:sz w:val="24"/>
          <w:szCs w:val="24"/>
        </w:rPr>
        <w:t xml:space="preserve">the </w:t>
      </w:r>
      <w:r w:rsidR="00EA465D">
        <w:rPr>
          <w:rFonts w:asciiTheme="minorHAnsi" w:hAnsiTheme="minorHAnsi" w:cstheme="minorHAnsi"/>
          <w:sz w:val="24"/>
          <w:szCs w:val="24"/>
        </w:rPr>
        <w:t xml:space="preserve">scope of representation </w:t>
      </w:r>
      <w:r w:rsidR="00EA465D" w:rsidRPr="007756CB">
        <w:rPr>
          <w:rFonts w:asciiTheme="minorHAnsi" w:hAnsiTheme="minorHAnsi" w:cstheme="minorHAnsi"/>
          <w:sz w:val="24"/>
          <w:szCs w:val="24"/>
        </w:rPr>
        <w:t>specific to the child or case</w:t>
      </w:r>
      <w:r w:rsidR="00EA465D">
        <w:rPr>
          <w:rFonts w:asciiTheme="minorHAnsi" w:hAnsiTheme="minorHAnsi" w:cstheme="minorHAnsi"/>
          <w:sz w:val="24"/>
          <w:szCs w:val="24"/>
        </w:rPr>
        <w:t>]</w:t>
      </w:r>
    </w:p>
    <w:p w14:paraId="6C7099D0" w14:textId="77777777" w:rsidR="004B23A5" w:rsidRDefault="00CE7368" w:rsidP="00CE7368">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 xml:space="preserve">Preparing the child to testify </w:t>
      </w:r>
    </w:p>
    <w:p w14:paraId="36C9BE98" w14:textId="77777777" w:rsidR="000548D2" w:rsidRPr="000548D2" w:rsidRDefault="000548D2" w:rsidP="000548D2">
      <w:pPr>
        <w:pStyle w:val="ListParagraph"/>
        <w:tabs>
          <w:tab w:val="left" w:pos="1904"/>
          <w:tab w:val="left" w:pos="1906"/>
        </w:tabs>
        <w:ind w:firstLine="0"/>
        <w:rPr>
          <w:rFonts w:asciiTheme="minorHAnsi" w:hAnsiTheme="minorHAnsi" w:cstheme="minorHAnsi"/>
          <w:sz w:val="12"/>
          <w:szCs w:val="12"/>
        </w:rPr>
      </w:pPr>
    </w:p>
    <w:p w14:paraId="74A194C6" w14:textId="77777777" w:rsidR="00CE7368" w:rsidRDefault="004B23A5" w:rsidP="00CE7368">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 xml:space="preserve">Assisting the child in writing an </w:t>
      </w:r>
      <w:r w:rsidR="00CE7368">
        <w:rPr>
          <w:rFonts w:asciiTheme="minorHAnsi" w:hAnsiTheme="minorHAnsi" w:cstheme="minorHAnsi"/>
          <w:sz w:val="24"/>
          <w:szCs w:val="24"/>
        </w:rPr>
        <w:t>affidavit</w:t>
      </w:r>
    </w:p>
    <w:p w14:paraId="75D55BAC" w14:textId="77777777" w:rsidR="000548D2" w:rsidRPr="000548D2" w:rsidRDefault="000548D2" w:rsidP="000548D2">
      <w:pPr>
        <w:tabs>
          <w:tab w:val="left" w:pos="1904"/>
          <w:tab w:val="left" w:pos="1906"/>
        </w:tabs>
        <w:rPr>
          <w:rFonts w:asciiTheme="minorHAnsi" w:hAnsiTheme="minorHAnsi" w:cstheme="minorHAnsi"/>
          <w:sz w:val="12"/>
          <w:szCs w:val="12"/>
        </w:rPr>
      </w:pPr>
    </w:p>
    <w:p w14:paraId="152ADD7B" w14:textId="77777777" w:rsidR="000548D2" w:rsidRDefault="000548D2" w:rsidP="000548D2">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 xml:space="preserve">Filing a </w:t>
      </w:r>
      <w:r w:rsidR="007B7DD8">
        <w:rPr>
          <w:rFonts w:asciiTheme="minorHAnsi" w:hAnsiTheme="minorHAnsi" w:cstheme="minorHAnsi"/>
          <w:sz w:val="24"/>
          <w:szCs w:val="24"/>
        </w:rPr>
        <w:t xml:space="preserve">Statement of </w:t>
      </w:r>
      <w:r w:rsidR="00650313">
        <w:rPr>
          <w:rFonts w:asciiTheme="minorHAnsi" w:hAnsiTheme="minorHAnsi" w:cstheme="minorHAnsi"/>
          <w:sz w:val="24"/>
          <w:szCs w:val="24"/>
        </w:rPr>
        <w:t>R</w:t>
      </w:r>
      <w:r>
        <w:rPr>
          <w:rFonts w:asciiTheme="minorHAnsi" w:hAnsiTheme="minorHAnsi" w:cstheme="minorHAnsi"/>
          <w:sz w:val="24"/>
          <w:szCs w:val="24"/>
        </w:rPr>
        <w:t xml:space="preserve">equested </w:t>
      </w:r>
      <w:r w:rsidR="00650313">
        <w:rPr>
          <w:rFonts w:asciiTheme="minorHAnsi" w:hAnsiTheme="minorHAnsi" w:cstheme="minorHAnsi"/>
          <w:sz w:val="24"/>
          <w:szCs w:val="24"/>
        </w:rPr>
        <w:t>R</w:t>
      </w:r>
      <w:r>
        <w:rPr>
          <w:rFonts w:asciiTheme="minorHAnsi" w:hAnsiTheme="minorHAnsi" w:cstheme="minorHAnsi"/>
          <w:sz w:val="24"/>
          <w:szCs w:val="24"/>
        </w:rPr>
        <w:t>elief on behalf of the child</w:t>
      </w:r>
    </w:p>
    <w:p w14:paraId="287F853C" w14:textId="77777777" w:rsidR="000548D2" w:rsidRPr="000548D2" w:rsidRDefault="000548D2" w:rsidP="000548D2">
      <w:pPr>
        <w:rPr>
          <w:rFonts w:asciiTheme="minorHAnsi" w:hAnsiTheme="minorHAnsi" w:cstheme="minorHAnsi"/>
          <w:sz w:val="12"/>
          <w:szCs w:val="12"/>
        </w:rPr>
      </w:pPr>
    </w:p>
    <w:p w14:paraId="3F272890" w14:textId="77777777" w:rsidR="00CE7368" w:rsidRDefault="00CE7368" w:rsidP="00CE7368">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Representing the child at</w:t>
      </w:r>
      <w:r w:rsidR="004B23A5">
        <w:rPr>
          <w:rFonts w:asciiTheme="minorHAnsi" w:hAnsiTheme="minorHAnsi" w:cstheme="minorHAnsi"/>
          <w:sz w:val="24"/>
          <w:szCs w:val="24"/>
        </w:rPr>
        <w:t xml:space="preserve"> mediation</w:t>
      </w:r>
    </w:p>
    <w:p w14:paraId="5C4BE704" w14:textId="77777777" w:rsidR="000548D2" w:rsidRPr="000548D2" w:rsidRDefault="000548D2" w:rsidP="000548D2">
      <w:pPr>
        <w:tabs>
          <w:tab w:val="left" w:pos="1904"/>
          <w:tab w:val="left" w:pos="1906"/>
        </w:tabs>
        <w:rPr>
          <w:rFonts w:asciiTheme="minorHAnsi" w:hAnsiTheme="minorHAnsi" w:cstheme="minorHAnsi"/>
          <w:sz w:val="12"/>
          <w:szCs w:val="12"/>
        </w:rPr>
      </w:pPr>
    </w:p>
    <w:p w14:paraId="66EA61F6" w14:textId="77777777" w:rsidR="004B23A5" w:rsidRDefault="004B23A5" w:rsidP="00CE7368">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Representing the child at a hearing</w:t>
      </w:r>
      <w:r w:rsidR="000548D2">
        <w:rPr>
          <w:rFonts w:asciiTheme="minorHAnsi" w:hAnsiTheme="minorHAnsi" w:cstheme="minorHAnsi"/>
          <w:sz w:val="24"/>
          <w:szCs w:val="24"/>
        </w:rPr>
        <w:t xml:space="preserve">, specifically: </w:t>
      </w:r>
    </w:p>
    <w:p w14:paraId="48BD0E95" w14:textId="77777777" w:rsidR="000548D2" w:rsidRPr="000548D2" w:rsidRDefault="000548D2" w:rsidP="000548D2">
      <w:pPr>
        <w:tabs>
          <w:tab w:val="left" w:pos="1904"/>
          <w:tab w:val="left" w:pos="1906"/>
        </w:tabs>
        <w:rPr>
          <w:rFonts w:asciiTheme="minorHAnsi" w:hAnsiTheme="minorHAnsi" w:cstheme="minorHAnsi"/>
          <w:sz w:val="12"/>
          <w:szCs w:val="12"/>
        </w:rPr>
      </w:pPr>
    </w:p>
    <w:p w14:paraId="17E53968" w14:textId="77777777" w:rsidR="000548D2" w:rsidRDefault="004B23A5" w:rsidP="000548D2">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 xml:space="preserve">Representing the child at trial </w:t>
      </w:r>
    </w:p>
    <w:p w14:paraId="4FD80500" w14:textId="77777777" w:rsidR="000548D2" w:rsidRPr="000548D2" w:rsidRDefault="000548D2" w:rsidP="000548D2">
      <w:pPr>
        <w:tabs>
          <w:tab w:val="left" w:pos="1904"/>
          <w:tab w:val="left" w:pos="1906"/>
        </w:tabs>
        <w:rPr>
          <w:rFonts w:asciiTheme="minorHAnsi" w:hAnsiTheme="minorHAnsi" w:cstheme="minorHAnsi"/>
          <w:sz w:val="12"/>
          <w:szCs w:val="12"/>
        </w:rPr>
      </w:pPr>
    </w:p>
    <w:p w14:paraId="2D44B003" w14:textId="77777777" w:rsidR="000548D2" w:rsidRDefault="000548D2" w:rsidP="00CE7368">
      <w:pPr>
        <w:pStyle w:val="ListParagraph"/>
        <w:numPr>
          <w:ilvl w:val="1"/>
          <w:numId w:val="1"/>
        </w:numPr>
        <w:tabs>
          <w:tab w:val="left" w:pos="1904"/>
          <w:tab w:val="left" w:pos="1906"/>
        </w:tabs>
        <w:ind w:hanging="361"/>
        <w:rPr>
          <w:rFonts w:asciiTheme="minorHAnsi" w:hAnsiTheme="minorHAnsi" w:cstheme="minorHAnsi"/>
          <w:sz w:val="24"/>
          <w:szCs w:val="24"/>
        </w:rPr>
      </w:pPr>
      <w:r>
        <w:rPr>
          <w:rFonts w:asciiTheme="minorHAnsi" w:hAnsiTheme="minorHAnsi" w:cstheme="minorHAnsi"/>
          <w:sz w:val="24"/>
          <w:szCs w:val="24"/>
        </w:rPr>
        <w:t xml:space="preserve">Other: </w:t>
      </w:r>
    </w:p>
    <w:p w14:paraId="3F2122DB" w14:textId="77777777" w:rsidR="000548D2" w:rsidRPr="000548D2" w:rsidRDefault="000548D2" w:rsidP="000548D2">
      <w:pPr>
        <w:tabs>
          <w:tab w:val="left" w:pos="1904"/>
          <w:tab w:val="left" w:pos="1906"/>
        </w:tabs>
        <w:rPr>
          <w:rFonts w:asciiTheme="minorHAnsi" w:hAnsiTheme="minorHAnsi" w:cstheme="minorHAnsi"/>
          <w:sz w:val="24"/>
          <w:szCs w:val="24"/>
        </w:rPr>
      </w:pPr>
    </w:p>
    <w:p w14:paraId="7542F523" w14:textId="77777777" w:rsidR="00037DD0" w:rsidRPr="00C312A2" w:rsidRDefault="4E58E058" w:rsidP="00C312A2">
      <w:pPr>
        <w:pStyle w:val="ListParagraph"/>
        <w:numPr>
          <w:ilvl w:val="0"/>
          <w:numId w:val="1"/>
        </w:numPr>
        <w:spacing w:before="87" w:line="480" w:lineRule="auto"/>
        <w:ind w:left="90" w:right="570" w:firstLine="735"/>
        <w:rPr>
          <w:rFonts w:asciiTheme="minorHAnsi" w:hAnsiTheme="minorHAnsi" w:cstheme="minorHAnsi"/>
          <w:sz w:val="24"/>
          <w:szCs w:val="24"/>
        </w:rPr>
      </w:pPr>
      <w:r w:rsidRPr="00C312A2">
        <w:rPr>
          <w:rFonts w:asciiTheme="minorHAnsi" w:hAnsiTheme="minorHAnsi" w:cstheme="minorHAnsi"/>
          <w:sz w:val="24"/>
          <w:szCs w:val="24"/>
        </w:rPr>
        <w:t>I have</w:t>
      </w:r>
      <w:r w:rsidR="00FE5BB0" w:rsidRPr="00C312A2">
        <w:rPr>
          <w:rFonts w:asciiTheme="minorHAnsi" w:hAnsiTheme="minorHAnsi" w:cstheme="minorHAnsi"/>
          <w:sz w:val="24"/>
          <w:szCs w:val="24"/>
        </w:rPr>
        <w:t xml:space="preserve"> contacted </w:t>
      </w:r>
      <w:proofErr w:type="gramStart"/>
      <w:r w:rsidR="00FE5BB0" w:rsidRPr="00C312A2">
        <w:rPr>
          <w:rFonts w:asciiTheme="minorHAnsi" w:hAnsiTheme="minorHAnsi" w:cstheme="minorHAnsi"/>
          <w:sz w:val="24"/>
          <w:szCs w:val="24"/>
        </w:rPr>
        <w:t>Iowa</w:t>
      </w:r>
      <w:proofErr w:type="gramEnd"/>
      <w:r w:rsidR="00FE5BB0" w:rsidRPr="00C312A2">
        <w:rPr>
          <w:rFonts w:asciiTheme="minorHAnsi" w:hAnsiTheme="minorHAnsi" w:cstheme="minorHAnsi"/>
          <w:sz w:val="24"/>
          <w:szCs w:val="24"/>
        </w:rPr>
        <w:t xml:space="preserve"> Center for Children’s Justice and confirmed that</w:t>
      </w:r>
      <w:r w:rsidR="003010AD" w:rsidRPr="00C312A2">
        <w:rPr>
          <w:rFonts w:asciiTheme="minorHAnsi" w:hAnsiTheme="minorHAnsi" w:cstheme="minorHAnsi"/>
          <w:sz w:val="24"/>
          <w:szCs w:val="24"/>
        </w:rPr>
        <w:t xml:space="preserve"> </w:t>
      </w:r>
      <w:proofErr w:type="gramStart"/>
      <w:r w:rsidR="00FE5BB0" w:rsidRPr="00C312A2">
        <w:rPr>
          <w:rFonts w:asciiTheme="minorHAnsi" w:hAnsiTheme="minorHAnsi" w:cstheme="minorHAnsi"/>
          <w:sz w:val="24"/>
          <w:szCs w:val="24"/>
        </w:rPr>
        <w:t>an</w:t>
      </w:r>
      <w:r w:rsidR="003010AD" w:rsidRPr="00C312A2">
        <w:rPr>
          <w:rFonts w:asciiTheme="minorHAnsi" w:hAnsiTheme="minorHAnsi" w:cstheme="minorHAnsi"/>
          <w:sz w:val="24"/>
          <w:szCs w:val="24"/>
        </w:rPr>
        <w:t xml:space="preserve"> </w:t>
      </w:r>
      <w:r w:rsidR="00FE5BB0" w:rsidRPr="00C312A2">
        <w:rPr>
          <w:rFonts w:asciiTheme="minorHAnsi" w:hAnsiTheme="minorHAnsi" w:cstheme="minorHAnsi"/>
          <w:spacing w:val="-51"/>
          <w:sz w:val="24"/>
          <w:szCs w:val="24"/>
        </w:rPr>
        <w:t xml:space="preserve"> </w:t>
      </w:r>
      <w:r w:rsidR="00FE5BB0" w:rsidRPr="00C312A2">
        <w:rPr>
          <w:rFonts w:asciiTheme="minorHAnsi" w:hAnsiTheme="minorHAnsi" w:cstheme="minorHAnsi"/>
          <w:sz w:val="24"/>
          <w:szCs w:val="24"/>
        </w:rPr>
        <w:t>attorney</w:t>
      </w:r>
      <w:proofErr w:type="gramEnd"/>
      <w:r w:rsidR="00FE5BB0" w:rsidRPr="00C312A2">
        <w:rPr>
          <w:rFonts w:asciiTheme="minorHAnsi" w:hAnsiTheme="minorHAnsi" w:cstheme="minorHAnsi"/>
          <w:spacing w:val="-1"/>
          <w:sz w:val="24"/>
          <w:szCs w:val="24"/>
        </w:rPr>
        <w:t xml:space="preserve"> </w:t>
      </w:r>
      <w:r w:rsidR="00FE5BB0" w:rsidRPr="00C312A2">
        <w:rPr>
          <w:rFonts w:asciiTheme="minorHAnsi" w:hAnsiTheme="minorHAnsi" w:cstheme="minorHAnsi"/>
          <w:sz w:val="24"/>
          <w:szCs w:val="24"/>
        </w:rPr>
        <w:t>is</w:t>
      </w:r>
      <w:r w:rsidR="00FE5BB0" w:rsidRPr="00C312A2">
        <w:rPr>
          <w:rFonts w:asciiTheme="minorHAnsi" w:hAnsiTheme="minorHAnsi" w:cstheme="minorHAnsi"/>
          <w:spacing w:val="-1"/>
          <w:sz w:val="24"/>
          <w:szCs w:val="24"/>
        </w:rPr>
        <w:t xml:space="preserve"> </w:t>
      </w:r>
      <w:r w:rsidR="00FE5BB0" w:rsidRPr="00C312A2">
        <w:rPr>
          <w:rFonts w:asciiTheme="minorHAnsi" w:hAnsiTheme="minorHAnsi" w:cstheme="minorHAnsi"/>
          <w:sz w:val="24"/>
          <w:szCs w:val="24"/>
        </w:rPr>
        <w:t>available</w:t>
      </w:r>
      <w:r w:rsidR="00FE5BB0" w:rsidRPr="00C312A2">
        <w:rPr>
          <w:rFonts w:asciiTheme="minorHAnsi" w:hAnsiTheme="minorHAnsi" w:cstheme="minorHAnsi"/>
          <w:spacing w:val="-1"/>
          <w:sz w:val="24"/>
          <w:szCs w:val="24"/>
        </w:rPr>
        <w:t xml:space="preserve"> </w:t>
      </w:r>
      <w:r w:rsidR="00FE5BB0" w:rsidRPr="00C312A2">
        <w:rPr>
          <w:rFonts w:asciiTheme="minorHAnsi" w:hAnsiTheme="minorHAnsi" w:cstheme="minorHAnsi"/>
          <w:sz w:val="24"/>
          <w:szCs w:val="24"/>
        </w:rPr>
        <w:t>to</w:t>
      </w:r>
      <w:r w:rsidR="00FE5BB0" w:rsidRPr="00C312A2">
        <w:rPr>
          <w:rFonts w:asciiTheme="minorHAnsi" w:hAnsiTheme="minorHAnsi" w:cstheme="minorHAnsi"/>
          <w:spacing w:val="-2"/>
          <w:sz w:val="24"/>
          <w:szCs w:val="24"/>
        </w:rPr>
        <w:t xml:space="preserve"> </w:t>
      </w:r>
      <w:r w:rsidR="00FE5BB0" w:rsidRPr="00C312A2">
        <w:rPr>
          <w:rFonts w:asciiTheme="minorHAnsi" w:hAnsiTheme="minorHAnsi" w:cstheme="minorHAnsi"/>
          <w:sz w:val="24"/>
          <w:szCs w:val="24"/>
        </w:rPr>
        <w:t>represent the</w:t>
      </w:r>
      <w:r w:rsidR="00FE5BB0" w:rsidRPr="00C312A2">
        <w:rPr>
          <w:rFonts w:asciiTheme="minorHAnsi" w:hAnsiTheme="minorHAnsi" w:cstheme="minorHAnsi"/>
          <w:spacing w:val="-1"/>
          <w:sz w:val="24"/>
          <w:szCs w:val="24"/>
        </w:rPr>
        <w:t xml:space="preserve"> </w:t>
      </w:r>
      <w:r w:rsidR="00FE5BB0" w:rsidRPr="00C312A2">
        <w:rPr>
          <w:rFonts w:asciiTheme="minorHAnsi" w:hAnsiTheme="minorHAnsi" w:cstheme="minorHAnsi"/>
          <w:sz w:val="24"/>
          <w:szCs w:val="24"/>
        </w:rPr>
        <w:t>child/ren</w:t>
      </w:r>
      <w:r w:rsidR="00AD09B3" w:rsidRPr="00C312A2">
        <w:rPr>
          <w:rFonts w:asciiTheme="minorHAnsi" w:hAnsiTheme="minorHAnsi" w:cstheme="minorHAnsi"/>
          <w:sz w:val="24"/>
          <w:szCs w:val="24"/>
        </w:rPr>
        <w:t xml:space="preserve"> </w:t>
      </w:r>
      <w:r w:rsidR="00992DB4" w:rsidRPr="00C312A2">
        <w:rPr>
          <w:rFonts w:asciiTheme="minorHAnsi" w:hAnsiTheme="minorHAnsi" w:cstheme="minorHAnsi"/>
          <w:sz w:val="24"/>
          <w:szCs w:val="24"/>
        </w:rPr>
        <w:t>for this limited purpose</w:t>
      </w:r>
      <w:r w:rsidR="00FE5BB0" w:rsidRPr="00C312A2">
        <w:rPr>
          <w:rFonts w:asciiTheme="minorHAnsi" w:hAnsiTheme="minorHAnsi" w:cstheme="minorHAnsi"/>
          <w:sz w:val="24"/>
          <w:szCs w:val="24"/>
        </w:rPr>
        <w:t>.</w:t>
      </w:r>
    </w:p>
    <w:p w14:paraId="24C327CB" w14:textId="77777777" w:rsidR="00037DD0" w:rsidRPr="00992DB4" w:rsidRDefault="00FE5BB0" w:rsidP="52ECA502">
      <w:pPr>
        <w:pStyle w:val="ListParagraph"/>
        <w:numPr>
          <w:ilvl w:val="0"/>
          <w:numId w:val="1"/>
        </w:numPr>
        <w:tabs>
          <w:tab w:val="left" w:pos="1544"/>
          <w:tab w:val="left" w:pos="1546"/>
        </w:tabs>
        <w:spacing w:line="482" w:lineRule="auto"/>
        <w:ind w:left="105" w:right="833" w:firstLine="720"/>
        <w:rPr>
          <w:rFonts w:asciiTheme="minorHAnsi" w:eastAsiaTheme="minorEastAsia" w:hAnsiTheme="minorHAnsi" w:cstheme="minorHAnsi"/>
          <w:sz w:val="24"/>
          <w:szCs w:val="24"/>
        </w:rPr>
      </w:pPr>
      <w:r w:rsidRPr="00992DB4">
        <w:rPr>
          <w:rFonts w:asciiTheme="minorHAnsi" w:hAnsiTheme="minorHAnsi" w:cstheme="minorHAnsi"/>
          <w:sz w:val="24"/>
          <w:szCs w:val="24"/>
        </w:rPr>
        <w:t>I have informed my</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client of</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 fee</w:t>
      </w:r>
      <w:r w:rsidR="00A34153">
        <w:rPr>
          <w:rFonts w:asciiTheme="minorHAnsi" w:hAnsiTheme="minorHAnsi" w:cstheme="minorHAnsi"/>
          <w:sz w:val="24"/>
          <w:szCs w:val="24"/>
        </w:rPr>
        <w:t xml:space="preserve">s </w:t>
      </w:r>
      <w:r w:rsidRPr="00992DB4">
        <w:rPr>
          <w:rFonts w:asciiTheme="minorHAnsi" w:hAnsiTheme="minorHAnsi" w:cstheme="minorHAnsi"/>
          <w:sz w:val="24"/>
          <w:szCs w:val="24"/>
        </w:rPr>
        <w:t>and billing</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structure</w:t>
      </w:r>
      <w:r w:rsidR="39F44D97" w:rsidRPr="00992DB4">
        <w:rPr>
          <w:rFonts w:asciiTheme="minorHAnsi" w:hAnsiTheme="minorHAnsi" w:cstheme="minorHAnsi"/>
          <w:sz w:val="24"/>
          <w:szCs w:val="24"/>
        </w:rPr>
        <w:t xml:space="preserve"> of </w:t>
      </w:r>
      <w:proofErr w:type="gramStart"/>
      <w:r w:rsidR="39F44D97" w:rsidRPr="00992DB4">
        <w:rPr>
          <w:rFonts w:asciiTheme="minorHAnsi" w:hAnsiTheme="minorHAnsi" w:cstheme="minorHAnsi"/>
          <w:sz w:val="24"/>
          <w:szCs w:val="24"/>
        </w:rPr>
        <w:t>Iowa</w:t>
      </w:r>
      <w:proofErr w:type="gramEnd"/>
      <w:r w:rsidR="39F44D97" w:rsidRPr="00992DB4">
        <w:rPr>
          <w:rFonts w:asciiTheme="minorHAnsi" w:hAnsiTheme="minorHAnsi" w:cstheme="minorHAnsi"/>
          <w:sz w:val="24"/>
          <w:szCs w:val="24"/>
        </w:rPr>
        <w:t xml:space="preserve"> Center </w:t>
      </w:r>
      <w:r w:rsidR="39F44D97" w:rsidRPr="00992DB4">
        <w:rPr>
          <w:rFonts w:asciiTheme="minorHAnsi" w:hAnsiTheme="minorHAnsi" w:cstheme="minorHAnsi"/>
          <w:sz w:val="24"/>
          <w:szCs w:val="24"/>
        </w:rPr>
        <w:lastRenderedPageBreak/>
        <w:t xml:space="preserve">for Children’s Justice.  </w:t>
      </w:r>
      <w:r w:rsidRPr="00992DB4">
        <w:rPr>
          <w:rFonts w:asciiTheme="minorHAnsi" w:hAnsiTheme="minorHAnsi" w:cstheme="minorHAnsi"/>
          <w:spacing w:val="1"/>
          <w:sz w:val="24"/>
          <w:szCs w:val="24"/>
        </w:rPr>
        <w:t xml:space="preserve"> </w:t>
      </w:r>
    </w:p>
    <w:p w14:paraId="6DDA55C2" w14:textId="77777777" w:rsidR="00037DD0" w:rsidRPr="00992DB4" w:rsidRDefault="00FE5BB0" w:rsidP="52ECA502">
      <w:pPr>
        <w:pStyle w:val="ListParagraph"/>
        <w:numPr>
          <w:ilvl w:val="0"/>
          <w:numId w:val="1"/>
        </w:numPr>
        <w:tabs>
          <w:tab w:val="left" w:pos="1544"/>
          <w:tab w:val="left" w:pos="1546"/>
        </w:tabs>
        <w:spacing w:line="480" w:lineRule="auto"/>
        <w:ind w:left="105" w:right="173" w:firstLine="720"/>
        <w:rPr>
          <w:rFonts w:asciiTheme="minorHAnsi" w:hAnsiTheme="minorHAnsi" w:cstheme="minorHAnsi"/>
          <w:sz w:val="24"/>
          <w:szCs w:val="24"/>
        </w:rPr>
      </w:pPr>
      <w:r w:rsidRPr="00992DB4">
        <w:rPr>
          <w:rFonts w:asciiTheme="minorHAnsi" w:hAnsiTheme="minorHAnsi" w:cstheme="minorHAnsi"/>
          <w:sz w:val="24"/>
          <w:szCs w:val="24"/>
        </w:rPr>
        <w:t>I have contacted [name], counsel for the other party, who consents to/resists</w:t>
      </w:r>
      <w:r w:rsidRPr="00992DB4">
        <w:rPr>
          <w:rFonts w:asciiTheme="minorHAnsi" w:hAnsiTheme="minorHAnsi" w:cstheme="minorHAnsi"/>
          <w:spacing w:val="-51"/>
          <w:sz w:val="24"/>
          <w:szCs w:val="24"/>
        </w:rPr>
        <w:t xml:space="preserve"> </w:t>
      </w:r>
      <w:r w:rsidRPr="00992DB4">
        <w:rPr>
          <w:rFonts w:asciiTheme="minorHAnsi" w:hAnsiTheme="minorHAnsi" w:cstheme="minorHAnsi"/>
          <w:sz w:val="24"/>
          <w:szCs w:val="24"/>
        </w:rPr>
        <w:t>this motion.</w:t>
      </w:r>
    </w:p>
    <w:p w14:paraId="6C18EA76" w14:textId="77777777" w:rsidR="00037DD0" w:rsidRPr="00992DB4" w:rsidRDefault="00FE5BB0" w:rsidP="00AD09B3">
      <w:pPr>
        <w:spacing w:before="150" w:line="480" w:lineRule="auto"/>
        <w:ind w:left="105" w:right="279" w:firstLine="720"/>
        <w:rPr>
          <w:rFonts w:asciiTheme="minorHAnsi" w:hAnsiTheme="minorHAnsi" w:cstheme="minorHAnsi"/>
          <w:sz w:val="24"/>
          <w:szCs w:val="24"/>
        </w:rPr>
        <w:sectPr w:rsidR="00037DD0" w:rsidRPr="00992DB4" w:rsidSect="007D5BA4">
          <w:pgSz w:w="12240" w:h="15840"/>
          <w:pgMar w:top="1360" w:right="1320" w:bottom="280" w:left="1340" w:header="720" w:footer="720" w:gutter="0"/>
          <w:cols w:space="720"/>
        </w:sectPr>
      </w:pPr>
      <w:r w:rsidRPr="00992DB4">
        <w:rPr>
          <w:rFonts w:asciiTheme="minorHAnsi" w:hAnsiTheme="minorHAnsi" w:cstheme="minorHAnsi"/>
          <w:sz w:val="24"/>
          <w:szCs w:val="24"/>
        </w:rPr>
        <w:t>WHEREFORE, the undersigned prays that the Court appoint an attorney from Iowa</w:t>
      </w:r>
      <w:r w:rsidRPr="00992DB4">
        <w:rPr>
          <w:rFonts w:asciiTheme="minorHAnsi" w:hAnsiTheme="minorHAnsi" w:cstheme="minorHAnsi"/>
          <w:spacing w:val="-51"/>
          <w:sz w:val="24"/>
          <w:szCs w:val="24"/>
        </w:rPr>
        <w:t xml:space="preserve"> </w:t>
      </w:r>
      <w:r w:rsidRPr="00992DB4">
        <w:rPr>
          <w:rFonts w:asciiTheme="minorHAnsi" w:hAnsiTheme="minorHAnsi" w:cstheme="minorHAnsi"/>
          <w:sz w:val="24"/>
          <w:szCs w:val="24"/>
        </w:rPr>
        <w:t>Center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 xml:space="preserve">for Children’s Justice as </w:t>
      </w:r>
      <w:proofErr w:type="gramStart"/>
      <w:r w:rsidRPr="00992DB4">
        <w:rPr>
          <w:rFonts w:asciiTheme="minorHAnsi" w:hAnsiTheme="minorHAnsi" w:cstheme="minorHAnsi"/>
          <w:sz w:val="24"/>
          <w:szCs w:val="24"/>
        </w:rPr>
        <w:t>attorney</w:t>
      </w:r>
      <w:proofErr w:type="gramEnd"/>
      <w:r w:rsidRPr="00992DB4">
        <w:rPr>
          <w:rFonts w:asciiTheme="minorHAnsi" w:hAnsiTheme="minorHAnsi" w:cstheme="minorHAnsi"/>
          <w:sz w:val="24"/>
          <w:szCs w:val="24"/>
        </w:rPr>
        <w:t xml:space="preserve"> for the minor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child/ren, [initials]</w:t>
      </w:r>
      <w:r w:rsidR="00AD09B3" w:rsidRPr="00992DB4">
        <w:rPr>
          <w:rFonts w:asciiTheme="minorHAnsi" w:hAnsiTheme="minorHAnsi" w:cstheme="minorHAnsi"/>
          <w:sz w:val="24"/>
          <w:szCs w:val="24"/>
        </w:rPr>
        <w:t xml:space="preserve"> for the limited purpose </w:t>
      </w:r>
      <w:proofErr w:type="gramStart"/>
      <w:r w:rsidR="00AD09B3" w:rsidRPr="00992DB4">
        <w:rPr>
          <w:rFonts w:asciiTheme="minorHAnsi" w:hAnsiTheme="minorHAnsi" w:cstheme="minorHAnsi"/>
          <w:sz w:val="24"/>
          <w:szCs w:val="24"/>
        </w:rPr>
        <w:t>of</w:t>
      </w:r>
      <w:r w:rsidR="00253371">
        <w:rPr>
          <w:rFonts w:asciiTheme="minorHAnsi" w:hAnsiTheme="minorHAnsi" w:cstheme="minorHAnsi"/>
          <w:sz w:val="24"/>
          <w:szCs w:val="24"/>
        </w:rPr>
        <w:t xml:space="preserve"> __</w:t>
      </w:r>
      <w:proofErr w:type="gramEnd"/>
      <w:r w:rsidR="00253371">
        <w:rPr>
          <w:rFonts w:asciiTheme="minorHAnsi" w:hAnsiTheme="minorHAnsi" w:cstheme="minorHAnsi"/>
          <w:sz w:val="24"/>
          <w:szCs w:val="24"/>
        </w:rPr>
        <w:t xml:space="preserve">________. </w:t>
      </w:r>
      <w:r w:rsidR="00AD09B3" w:rsidRPr="00992DB4">
        <w:rPr>
          <w:rFonts w:asciiTheme="minorHAnsi" w:hAnsiTheme="minorHAnsi" w:cstheme="minorHAnsi"/>
          <w:sz w:val="24"/>
          <w:szCs w:val="24"/>
        </w:rPr>
        <w:t xml:space="preserve"> </w:t>
      </w:r>
    </w:p>
    <w:p w14:paraId="12E79BCB" w14:textId="77777777" w:rsidR="00037DD0" w:rsidRPr="00992DB4" w:rsidRDefault="00FE5BB0">
      <w:pPr>
        <w:pStyle w:val="Heading1"/>
        <w:spacing w:before="184"/>
        <w:ind w:left="2530" w:right="2538"/>
        <w:jc w:val="center"/>
        <w:rPr>
          <w:rFonts w:asciiTheme="minorHAnsi" w:hAnsiTheme="minorHAnsi" w:cstheme="minorHAnsi"/>
        </w:rPr>
      </w:pPr>
      <w:r w:rsidRPr="00992DB4">
        <w:rPr>
          <w:rFonts w:asciiTheme="minorHAnsi" w:hAnsiTheme="minorHAnsi" w:cstheme="minorHAnsi"/>
        </w:rPr>
        <w:lastRenderedPageBreak/>
        <w:t>ORDER</w:t>
      </w:r>
      <w:r w:rsidRPr="00992DB4">
        <w:rPr>
          <w:rFonts w:asciiTheme="minorHAnsi" w:hAnsiTheme="minorHAnsi" w:cstheme="minorHAnsi"/>
          <w:spacing w:val="-5"/>
        </w:rPr>
        <w:t xml:space="preserve"> </w:t>
      </w:r>
      <w:r w:rsidRPr="00992DB4">
        <w:rPr>
          <w:rFonts w:asciiTheme="minorHAnsi" w:hAnsiTheme="minorHAnsi" w:cstheme="minorHAnsi"/>
        </w:rPr>
        <w:t>APPOINTING</w:t>
      </w:r>
      <w:r w:rsidRPr="00992DB4">
        <w:rPr>
          <w:rFonts w:asciiTheme="minorHAnsi" w:hAnsiTheme="minorHAnsi" w:cstheme="minorHAnsi"/>
          <w:spacing w:val="-3"/>
        </w:rPr>
        <w:t xml:space="preserve"> </w:t>
      </w:r>
      <w:r w:rsidRPr="00992DB4">
        <w:rPr>
          <w:rFonts w:asciiTheme="minorHAnsi" w:hAnsiTheme="minorHAnsi" w:cstheme="minorHAnsi"/>
        </w:rPr>
        <w:t>CHILD’S</w:t>
      </w:r>
      <w:r w:rsidR="033A19C8" w:rsidRPr="00992DB4">
        <w:rPr>
          <w:rFonts w:asciiTheme="minorHAnsi" w:hAnsiTheme="minorHAnsi" w:cstheme="minorHAnsi"/>
        </w:rPr>
        <w:t xml:space="preserve"> </w:t>
      </w:r>
      <w:r w:rsidRPr="00992DB4">
        <w:rPr>
          <w:rFonts w:asciiTheme="minorHAnsi" w:hAnsiTheme="minorHAnsi" w:cstheme="minorHAnsi"/>
        </w:rPr>
        <w:t>ATTORNEY</w:t>
      </w:r>
      <w:r w:rsidR="00ED0B1A" w:rsidRPr="00992DB4">
        <w:rPr>
          <w:rFonts w:asciiTheme="minorHAnsi" w:hAnsiTheme="minorHAnsi" w:cstheme="minorHAnsi"/>
        </w:rPr>
        <w:t xml:space="preserve"> FOR LIMITED REPRESENTATION </w:t>
      </w:r>
    </w:p>
    <w:p w14:paraId="5A507603" w14:textId="77777777" w:rsidR="00ED0B1A" w:rsidRPr="00992DB4" w:rsidRDefault="00ED0B1A">
      <w:pPr>
        <w:pStyle w:val="Heading1"/>
        <w:spacing w:before="184"/>
        <w:ind w:left="2530" w:right="2538"/>
        <w:jc w:val="center"/>
        <w:rPr>
          <w:rFonts w:asciiTheme="minorHAnsi" w:hAnsiTheme="minorHAnsi" w:cstheme="minorHAnsi"/>
        </w:rPr>
      </w:pPr>
    </w:p>
    <w:p w14:paraId="5BCC44ED" w14:textId="77777777" w:rsidR="00ED0B1A" w:rsidRPr="00992DB4" w:rsidRDefault="00FE5BB0" w:rsidP="00ED0B1A">
      <w:pPr>
        <w:pStyle w:val="Heading1"/>
        <w:spacing w:line="279" w:lineRule="exact"/>
        <w:ind w:left="0" w:firstLine="720"/>
        <w:rPr>
          <w:rFonts w:asciiTheme="minorHAnsi" w:hAnsiTheme="minorHAnsi" w:cstheme="minorHAnsi"/>
          <w:b w:val="0"/>
          <w:bCs w:val="0"/>
        </w:rPr>
      </w:pPr>
      <w:r w:rsidRPr="00992DB4">
        <w:rPr>
          <w:rFonts w:asciiTheme="minorHAnsi" w:hAnsiTheme="minorHAnsi" w:cstheme="minorHAnsi"/>
          <w:b w:val="0"/>
          <w:bCs w:val="0"/>
        </w:rPr>
        <w:t xml:space="preserve">On the date indicated, this matter came before the Court on a </w:t>
      </w:r>
      <w:r w:rsidR="00ED0B1A" w:rsidRPr="00992DB4">
        <w:rPr>
          <w:rFonts w:asciiTheme="minorHAnsi" w:hAnsiTheme="minorHAnsi" w:cstheme="minorHAnsi"/>
          <w:b w:val="0"/>
          <w:bCs w:val="0"/>
        </w:rPr>
        <w:t>MOTION</w:t>
      </w:r>
      <w:r w:rsidR="00ED0B1A" w:rsidRPr="00992DB4">
        <w:rPr>
          <w:rFonts w:asciiTheme="minorHAnsi" w:hAnsiTheme="minorHAnsi" w:cstheme="minorHAnsi"/>
          <w:b w:val="0"/>
          <w:bCs w:val="0"/>
          <w:spacing w:val="-3"/>
        </w:rPr>
        <w:t xml:space="preserve"> </w:t>
      </w:r>
      <w:r w:rsidR="00ED0B1A" w:rsidRPr="00992DB4">
        <w:rPr>
          <w:rFonts w:asciiTheme="minorHAnsi" w:hAnsiTheme="minorHAnsi" w:cstheme="minorHAnsi"/>
          <w:b w:val="0"/>
          <w:bCs w:val="0"/>
        </w:rPr>
        <w:t xml:space="preserve">FOR LIMITED APPOINTMENT OF ATTORNEY FOR CHILD.  </w:t>
      </w:r>
    </w:p>
    <w:p w14:paraId="467D3142" w14:textId="77777777" w:rsidR="00037DD0" w:rsidRPr="00992DB4" w:rsidRDefault="00FE5BB0">
      <w:pPr>
        <w:pStyle w:val="BodyText"/>
        <w:spacing w:before="179"/>
        <w:ind w:right="171"/>
        <w:rPr>
          <w:rFonts w:asciiTheme="minorHAnsi" w:hAnsiTheme="minorHAnsi" w:cstheme="minorHAnsi"/>
          <w:sz w:val="24"/>
          <w:szCs w:val="24"/>
        </w:rPr>
      </w:pPr>
      <w:r w:rsidRPr="00992DB4">
        <w:rPr>
          <w:rFonts w:asciiTheme="minorHAnsi" w:hAnsiTheme="minorHAnsi" w:cstheme="minorHAnsi"/>
          <w:sz w:val="24"/>
          <w:szCs w:val="24"/>
        </w:rPr>
        <w:t xml:space="preserve"> The Court FINDS that appointing an attorney for the child/ren is necessary to assist the Court</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in</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deciding</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case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properly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because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[factors/allegations].</w:t>
      </w:r>
    </w:p>
    <w:p w14:paraId="4BD77FCD" w14:textId="77777777" w:rsidR="00037DD0" w:rsidRPr="00992DB4" w:rsidRDefault="00FE5BB0">
      <w:pPr>
        <w:pStyle w:val="BodyText"/>
        <w:spacing w:before="159"/>
        <w:ind w:right="171"/>
        <w:rPr>
          <w:rFonts w:asciiTheme="minorHAnsi" w:hAnsiTheme="minorHAnsi" w:cstheme="minorHAnsi"/>
          <w:sz w:val="24"/>
          <w:szCs w:val="24"/>
        </w:rPr>
      </w:pPr>
      <w:r w:rsidRPr="00992DB4">
        <w:rPr>
          <w:rFonts w:asciiTheme="minorHAnsi" w:hAnsiTheme="minorHAnsi" w:cstheme="minorHAnsi"/>
          <w:sz w:val="24"/>
          <w:szCs w:val="24"/>
        </w:rPr>
        <w:t>An attorney from Iowa Center for Children’s Justice is hereby appointed as the attorney for 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child/ren, [initials], born [birth year].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 attorney will represent the child/ren in a normal attorney-client relationship.</w:t>
      </w:r>
      <w:r w:rsidRPr="00992DB4">
        <w:rPr>
          <w:rFonts w:asciiTheme="minorHAnsi" w:hAnsiTheme="minorHAnsi" w:cstheme="minorHAnsi"/>
          <w:spacing w:val="1"/>
          <w:sz w:val="24"/>
          <w:szCs w:val="24"/>
        </w:rPr>
        <w:t xml:space="preserve"> </w:t>
      </w:r>
      <w:r w:rsidR="00992DB4" w:rsidRPr="00992DB4">
        <w:rPr>
          <w:rFonts w:asciiTheme="minorHAnsi" w:hAnsiTheme="minorHAnsi" w:cstheme="minorHAnsi"/>
          <w:sz w:val="24"/>
          <w:szCs w:val="24"/>
        </w:rPr>
        <w:t xml:space="preserve">She will not </w:t>
      </w:r>
      <w:r w:rsidR="00955F55">
        <w:rPr>
          <w:rFonts w:asciiTheme="minorHAnsi" w:hAnsiTheme="minorHAnsi" w:cstheme="minorHAnsi"/>
          <w:sz w:val="24"/>
          <w:szCs w:val="24"/>
        </w:rPr>
        <w:t xml:space="preserve">testify or </w:t>
      </w:r>
      <w:r w:rsidRPr="00992DB4">
        <w:rPr>
          <w:rFonts w:asciiTheme="minorHAnsi" w:hAnsiTheme="minorHAnsi" w:cstheme="minorHAnsi"/>
          <w:sz w:val="24"/>
          <w:szCs w:val="24"/>
        </w:rPr>
        <w:t>submit a report to the Court</w:t>
      </w:r>
      <w:r w:rsidR="00ED0B1A" w:rsidRPr="00992DB4">
        <w:rPr>
          <w:rFonts w:asciiTheme="minorHAnsi" w:hAnsiTheme="minorHAnsi" w:cstheme="minorHAnsi"/>
          <w:sz w:val="24"/>
          <w:szCs w:val="24"/>
        </w:rPr>
        <w:t>,</w:t>
      </w:r>
      <w:r w:rsidR="00955F55">
        <w:rPr>
          <w:rFonts w:asciiTheme="minorHAnsi" w:hAnsiTheme="minorHAnsi" w:cstheme="minorHAnsi"/>
          <w:sz w:val="24"/>
          <w:szCs w:val="24"/>
        </w:rPr>
        <w:t xml:space="preserve"> but may file motions, requests for relief or other legal filings consistent with the provisions of this Order</w:t>
      </w:r>
      <w:r w:rsidRPr="00992DB4">
        <w:rPr>
          <w:rFonts w:asciiTheme="minorHAnsi" w:hAnsiTheme="minorHAnsi" w:cstheme="minorHAnsi"/>
          <w:sz w:val="24"/>
          <w:szCs w:val="24"/>
        </w:rPr>
        <w:t>.</w:t>
      </w:r>
      <w:r w:rsidRPr="00992DB4">
        <w:rPr>
          <w:rFonts w:asciiTheme="minorHAnsi" w:hAnsiTheme="minorHAnsi" w:cstheme="minorHAnsi"/>
          <w:spacing w:val="49"/>
          <w:sz w:val="24"/>
          <w:szCs w:val="24"/>
        </w:rPr>
        <w:t xml:space="preserve"> </w:t>
      </w:r>
      <w:r w:rsidRPr="00992DB4">
        <w:rPr>
          <w:rFonts w:asciiTheme="minorHAnsi" w:hAnsiTheme="minorHAnsi" w:cstheme="minorHAnsi"/>
          <w:sz w:val="24"/>
          <w:szCs w:val="24"/>
        </w:rPr>
        <w:t>She will participate as an</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attorney in</w:t>
      </w:r>
      <w:r w:rsidR="00ED0B1A" w:rsidRPr="00992DB4">
        <w:rPr>
          <w:rFonts w:asciiTheme="minorHAnsi" w:hAnsiTheme="minorHAnsi" w:cstheme="minorHAnsi"/>
          <w:sz w:val="24"/>
          <w:szCs w:val="24"/>
        </w:rPr>
        <w:t xml:space="preserve"> </w:t>
      </w:r>
      <w:r w:rsidRPr="00992DB4">
        <w:rPr>
          <w:rFonts w:asciiTheme="minorHAnsi" w:hAnsiTheme="minorHAnsi" w:cstheme="minorHAnsi"/>
          <w:sz w:val="24"/>
          <w:szCs w:val="24"/>
        </w:rPr>
        <w:t>court proceedings</w:t>
      </w:r>
      <w:r w:rsidR="00ED0B1A" w:rsidRPr="00992DB4">
        <w:rPr>
          <w:rFonts w:asciiTheme="minorHAnsi" w:hAnsiTheme="minorHAnsi" w:cstheme="minorHAnsi"/>
          <w:sz w:val="24"/>
          <w:szCs w:val="24"/>
        </w:rPr>
        <w:t xml:space="preserve"> </w:t>
      </w:r>
      <w:r w:rsidR="00BB4160">
        <w:rPr>
          <w:rFonts w:asciiTheme="minorHAnsi" w:hAnsiTheme="minorHAnsi" w:cstheme="minorHAnsi"/>
          <w:sz w:val="24"/>
          <w:szCs w:val="24"/>
        </w:rPr>
        <w:t xml:space="preserve">as </w:t>
      </w:r>
      <w:r w:rsidR="00ED0B1A" w:rsidRPr="00992DB4">
        <w:rPr>
          <w:rFonts w:asciiTheme="minorHAnsi" w:hAnsiTheme="minorHAnsi" w:cstheme="minorHAnsi"/>
          <w:sz w:val="24"/>
          <w:szCs w:val="24"/>
        </w:rPr>
        <w:t>provided herein</w:t>
      </w:r>
      <w:r w:rsidRPr="00992DB4">
        <w:rPr>
          <w:rFonts w:asciiTheme="minorHAnsi" w:hAnsiTheme="minorHAnsi" w:cstheme="minorHAnsi"/>
          <w:sz w:val="24"/>
          <w:szCs w:val="24"/>
        </w:rPr>
        <w:t>. The parties or their attorneys shall send copies to the Iowa Center for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Children’s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Justice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attorney</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of</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all</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pleadings</w:t>
      </w:r>
      <w:r w:rsidR="00992DB4" w:rsidRPr="00992DB4">
        <w:rPr>
          <w:rFonts w:asciiTheme="minorHAnsi" w:hAnsiTheme="minorHAnsi" w:cstheme="minorHAnsi"/>
          <w:sz w:val="24"/>
          <w:szCs w:val="24"/>
        </w:rPr>
        <w:t xml:space="preserve">, documents, </w:t>
      </w:r>
      <w:r w:rsidR="00ED0B1A" w:rsidRPr="00992DB4">
        <w:rPr>
          <w:rFonts w:asciiTheme="minorHAnsi" w:hAnsiTheme="minorHAnsi" w:cstheme="minorHAnsi"/>
          <w:sz w:val="24"/>
          <w:szCs w:val="24"/>
        </w:rPr>
        <w:t xml:space="preserve">exhibits and </w:t>
      </w:r>
      <w:r w:rsidR="00992DB4" w:rsidRPr="00992DB4">
        <w:rPr>
          <w:rFonts w:asciiTheme="minorHAnsi" w:hAnsiTheme="minorHAnsi" w:cstheme="minorHAnsi"/>
          <w:sz w:val="24"/>
          <w:szCs w:val="24"/>
        </w:rPr>
        <w:t xml:space="preserve">discovery exchanges </w:t>
      </w:r>
      <w:r w:rsidR="00ED0B1A" w:rsidRPr="00992DB4">
        <w:rPr>
          <w:rFonts w:asciiTheme="minorHAnsi" w:hAnsiTheme="minorHAnsi" w:cstheme="minorHAnsi"/>
          <w:sz w:val="24"/>
          <w:szCs w:val="24"/>
        </w:rPr>
        <w:t xml:space="preserve">requested by the child’s attorney.  </w:t>
      </w:r>
    </w:p>
    <w:p w14:paraId="254EB89C" w14:textId="77777777" w:rsidR="00EB37CD" w:rsidRPr="00992DB4" w:rsidRDefault="00EB37CD">
      <w:pPr>
        <w:pStyle w:val="BodyText"/>
        <w:spacing w:before="159"/>
        <w:ind w:right="171"/>
        <w:rPr>
          <w:rFonts w:asciiTheme="minorHAnsi" w:hAnsiTheme="minorHAnsi" w:cstheme="minorHAnsi"/>
          <w:sz w:val="24"/>
          <w:szCs w:val="24"/>
        </w:rPr>
      </w:pPr>
    </w:p>
    <w:p w14:paraId="580D0A0B" w14:textId="77777777" w:rsidR="00EB37CD" w:rsidRPr="00992DB4" w:rsidRDefault="00EB37CD" w:rsidP="007B7DD8">
      <w:pPr>
        <w:pStyle w:val="BodyText"/>
        <w:spacing w:before="2"/>
        <w:ind w:left="128" w:right="174" w:firstLine="727"/>
        <w:jc w:val="both"/>
        <w:rPr>
          <w:rFonts w:asciiTheme="minorHAnsi" w:hAnsiTheme="minorHAnsi" w:cstheme="minorHAnsi"/>
          <w:w w:val="105"/>
          <w:sz w:val="24"/>
          <w:szCs w:val="24"/>
        </w:rPr>
      </w:pPr>
      <w:r w:rsidRPr="00992DB4">
        <w:rPr>
          <w:rFonts w:asciiTheme="minorHAnsi" w:hAnsiTheme="minorHAnsi" w:cstheme="minorHAnsi"/>
          <w:w w:val="105"/>
          <w:sz w:val="24"/>
          <w:szCs w:val="24"/>
        </w:rPr>
        <w:t xml:space="preserve">The attorney is appointed to represent the child/ren for the limited purpose of </w:t>
      </w:r>
      <w:r w:rsidR="006A10E9">
        <w:rPr>
          <w:rFonts w:asciiTheme="minorHAnsi" w:hAnsiTheme="minorHAnsi" w:cstheme="minorHAnsi"/>
          <w:w w:val="105"/>
          <w:sz w:val="24"/>
          <w:szCs w:val="24"/>
        </w:rPr>
        <w:t>[parameters of representation]</w:t>
      </w:r>
      <w:r w:rsidRPr="00992DB4">
        <w:rPr>
          <w:rFonts w:asciiTheme="minorHAnsi" w:hAnsiTheme="minorHAnsi" w:cstheme="minorHAnsi"/>
          <w:w w:val="105"/>
          <w:sz w:val="24"/>
          <w:szCs w:val="24"/>
        </w:rPr>
        <w:t>.</w:t>
      </w:r>
    </w:p>
    <w:p w14:paraId="07472BE1" w14:textId="77777777" w:rsidR="00037DD0" w:rsidRPr="00992DB4" w:rsidRDefault="00FE5BB0">
      <w:pPr>
        <w:pStyle w:val="BodyText"/>
        <w:spacing w:before="160"/>
        <w:rPr>
          <w:rFonts w:asciiTheme="minorHAnsi" w:hAnsiTheme="minorHAnsi" w:cstheme="minorHAnsi"/>
          <w:sz w:val="24"/>
          <w:szCs w:val="24"/>
        </w:rPr>
      </w:pPr>
      <w:r w:rsidRPr="00992DB4">
        <w:rPr>
          <w:rFonts w:asciiTheme="minorHAnsi" w:hAnsiTheme="minorHAnsi" w:cstheme="minorHAnsi"/>
          <w:sz w:val="24"/>
          <w:szCs w:val="24"/>
        </w:rPr>
        <w:t xml:space="preserve">The parties </w:t>
      </w:r>
      <w:proofErr w:type="gramStart"/>
      <w:r w:rsidRPr="00992DB4">
        <w:rPr>
          <w:rFonts w:asciiTheme="minorHAnsi" w:hAnsiTheme="minorHAnsi" w:cstheme="minorHAnsi"/>
          <w:sz w:val="24"/>
          <w:szCs w:val="24"/>
        </w:rPr>
        <w:t>shall</w:t>
      </w:r>
      <w:proofErr w:type="gramEnd"/>
      <w:r w:rsidRPr="00992DB4">
        <w:rPr>
          <w:rFonts w:asciiTheme="minorHAnsi" w:hAnsiTheme="minorHAnsi" w:cstheme="minorHAnsi"/>
          <w:sz w:val="24"/>
          <w:szCs w:val="24"/>
        </w:rPr>
        <w:t xml:space="preserve"> ensure that the Iowa Center for Children’s Justice attorney has access to 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child/ren. Iowa Center for Children’s Justice shall also have access to confidential information about 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child/ren without the necessity of any further order or release.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Such information includes but is not</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limited to social services, drug and alcohol treatment, medical, mental health, law enforcement, school,</w:t>
      </w:r>
      <w:r w:rsidRPr="00992DB4">
        <w:rPr>
          <w:rFonts w:asciiTheme="minorHAnsi" w:hAnsiTheme="minorHAnsi" w:cstheme="minorHAnsi"/>
          <w:spacing w:val="-47"/>
          <w:sz w:val="24"/>
          <w:szCs w:val="24"/>
        </w:rPr>
        <w:t xml:space="preserve"> </w:t>
      </w:r>
      <w:r w:rsidRPr="00992DB4">
        <w:rPr>
          <w:rFonts w:asciiTheme="minorHAnsi" w:hAnsiTheme="minorHAnsi" w:cstheme="minorHAnsi"/>
          <w:sz w:val="24"/>
          <w:szCs w:val="24"/>
        </w:rPr>
        <w:t>probate and court records, records of trusts and accounts of which the child/ren is/are beneficiary, and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other</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records</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relevant</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case,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including</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court</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records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of</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parties.</w:t>
      </w:r>
    </w:p>
    <w:p w14:paraId="506B0F15" w14:textId="77777777" w:rsidR="00037DD0" w:rsidRPr="00992DB4" w:rsidRDefault="00FE5BB0">
      <w:pPr>
        <w:pStyle w:val="BodyText"/>
        <w:spacing w:before="160"/>
        <w:ind w:right="113"/>
        <w:rPr>
          <w:rFonts w:asciiTheme="minorHAnsi" w:hAnsiTheme="minorHAnsi" w:cstheme="minorHAnsi"/>
          <w:sz w:val="24"/>
          <w:szCs w:val="24"/>
        </w:rPr>
      </w:pPr>
      <w:r w:rsidRPr="00992DB4">
        <w:rPr>
          <w:rFonts w:asciiTheme="minorHAnsi" w:hAnsiTheme="minorHAnsi" w:cstheme="minorHAnsi"/>
          <w:sz w:val="24"/>
          <w:szCs w:val="24"/>
        </w:rPr>
        <w:t>The child’s attorney is authorized to interview any relevant person and inspect and copy any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 xml:space="preserve">records relevant to the proceedings, if not prohibited by federal law. The child’s attorney may </w:t>
      </w:r>
      <w:proofErr w:type="gramStart"/>
      <w:r w:rsidRPr="00992DB4">
        <w:rPr>
          <w:rFonts w:asciiTheme="minorHAnsi" w:hAnsiTheme="minorHAnsi" w:cstheme="minorHAnsi"/>
          <w:sz w:val="24"/>
          <w:szCs w:val="24"/>
        </w:rPr>
        <w:t>interview</w:t>
      </w:r>
      <w:r w:rsidR="006A10E9">
        <w:rPr>
          <w:rFonts w:asciiTheme="minorHAnsi" w:hAnsiTheme="minorHAnsi" w:cstheme="minorHAnsi"/>
          <w:sz w:val="24"/>
          <w:szCs w:val="24"/>
        </w:rPr>
        <w:t xml:space="preserve"> </w:t>
      </w:r>
      <w:r w:rsidRPr="00992DB4">
        <w:rPr>
          <w:rFonts w:asciiTheme="minorHAnsi" w:hAnsiTheme="minorHAnsi" w:cstheme="minorHAnsi"/>
          <w:spacing w:val="-47"/>
          <w:sz w:val="24"/>
          <w:szCs w:val="24"/>
        </w:rPr>
        <w:t xml:space="preserve"> </w:t>
      </w:r>
      <w:r w:rsidRPr="00992DB4">
        <w:rPr>
          <w:rFonts w:asciiTheme="minorHAnsi" w:hAnsiTheme="minorHAnsi" w:cstheme="minorHAnsi"/>
          <w:sz w:val="24"/>
          <w:szCs w:val="24"/>
        </w:rPr>
        <w:t>any</w:t>
      </w:r>
      <w:proofErr w:type="gramEnd"/>
      <w:r w:rsidRPr="00992DB4">
        <w:rPr>
          <w:rFonts w:asciiTheme="minorHAnsi" w:hAnsiTheme="minorHAnsi" w:cstheme="minorHAnsi"/>
          <w:sz w:val="24"/>
          <w:szCs w:val="24"/>
        </w:rPr>
        <w:t xml:space="preserve"> person providing medical, mental health, social, educational, or other services to the child; may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attend any meeting with the medical or mental health providers, service providers, organizations, or</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educational institutions regarding the child/ren if deemed necessary by the child’s attorney; and may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inspect</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and</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copy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any</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records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relevant</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proceedings.</w:t>
      </w:r>
    </w:p>
    <w:p w14:paraId="362E893F" w14:textId="77777777" w:rsidR="00037DD0" w:rsidRPr="00992DB4" w:rsidRDefault="00FE5BB0">
      <w:pPr>
        <w:pStyle w:val="BodyText"/>
        <w:spacing w:before="160"/>
        <w:rPr>
          <w:rFonts w:asciiTheme="minorHAnsi" w:hAnsiTheme="minorHAnsi" w:cstheme="minorHAnsi"/>
          <w:sz w:val="24"/>
          <w:szCs w:val="24"/>
        </w:rPr>
      </w:pPr>
      <w:r w:rsidRPr="00992DB4">
        <w:rPr>
          <w:rFonts w:asciiTheme="minorHAnsi" w:hAnsiTheme="minorHAnsi" w:cstheme="minorHAnsi"/>
          <w:sz w:val="24"/>
          <w:szCs w:val="24"/>
        </w:rPr>
        <w:t>The</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parent,</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guardian,</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or</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other</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person</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having</w:t>
      </w:r>
      <w:r w:rsidRPr="00992DB4">
        <w:rPr>
          <w:rFonts w:asciiTheme="minorHAnsi" w:hAnsiTheme="minorHAnsi" w:cstheme="minorHAnsi"/>
          <w:spacing w:val="-1"/>
          <w:sz w:val="24"/>
          <w:szCs w:val="24"/>
        </w:rPr>
        <w:t xml:space="preserve"> </w:t>
      </w:r>
      <w:r w:rsidRPr="00992DB4">
        <w:rPr>
          <w:rFonts w:asciiTheme="minorHAnsi" w:hAnsiTheme="minorHAnsi" w:cstheme="minorHAnsi"/>
          <w:sz w:val="24"/>
          <w:szCs w:val="24"/>
        </w:rPr>
        <w:t>custody</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of</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child</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shall</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immediately</w:t>
      </w:r>
      <w:r w:rsidRPr="00992DB4">
        <w:rPr>
          <w:rFonts w:asciiTheme="minorHAnsi" w:hAnsiTheme="minorHAnsi" w:cstheme="minorHAnsi"/>
          <w:spacing w:val="-4"/>
          <w:sz w:val="24"/>
          <w:szCs w:val="24"/>
        </w:rPr>
        <w:t xml:space="preserve"> </w:t>
      </w:r>
      <w:r w:rsidRPr="00992DB4">
        <w:rPr>
          <w:rFonts w:asciiTheme="minorHAnsi" w:hAnsiTheme="minorHAnsi" w:cstheme="minorHAnsi"/>
          <w:sz w:val="24"/>
          <w:szCs w:val="24"/>
        </w:rPr>
        <w:t>execute</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any</w:t>
      </w:r>
      <w:r w:rsidRPr="00992DB4">
        <w:rPr>
          <w:rFonts w:asciiTheme="minorHAnsi" w:hAnsiTheme="minorHAnsi" w:cstheme="minorHAnsi"/>
          <w:spacing w:val="-47"/>
          <w:sz w:val="24"/>
          <w:szCs w:val="24"/>
        </w:rPr>
        <w:t xml:space="preserve"> </w:t>
      </w:r>
      <w:r w:rsidRPr="00992DB4">
        <w:rPr>
          <w:rFonts w:asciiTheme="minorHAnsi" w:hAnsiTheme="minorHAnsi" w:cstheme="minorHAnsi"/>
          <w:sz w:val="24"/>
          <w:szCs w:val="24"/>
        </w:rPr>
        <w:t>release</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necessary</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allow</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child’s</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attorney</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to</w:t>
      </w:r>
      <w:r w:rsidRPr="00992DB4">
        <w:rPr>
          <w:rFonts w:asciiTheme="minorHAnsi" w:hAnsiTheme="minorHAnsi" w:cstheme="minorHAnsi"/>
          <w:spacing w:val="-3"/>
          <w:sz w:val="24"/>
          <w:szCs w:val="24"/>
        </w:rPr>
        <w:t xml:space="preserve"> </w:t>
      </w:r>
      <w:proofErr w:type="gramStart"/>
      <w:r w:rsidRPr="00992DB4">
        <w:rPr>
          <w:rFonts w:asciiTheme="minorHAnsi" w:hAnsiTheme="minorHAnsi" w:cstheme="minorHAnsi"/>
          <w:sz w:val="24"/>
          <w:szCs w:val="24"/>
        </w:rPr>
        <w:t>effect</w:t>
      </w:r>
      <w:proofErr w:type="gramEnd"/>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the</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authorization</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granted</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under</w:t>
      </w:r>
      <w:r w:rsidRPr="00992DB4">
        <w:rPr>
          <w:rFonts w:asciiTheme="minorHAnsi" w:hAnsiTheme="minorHAnsi" w:cstheme="minorHAnsi"/>
          <w:spacing w:val="-3"/>
          <w:sz w:val="24"/>
          <w:szCs w:val="24"/>
        </w:rPr>
        <w:t xml:space="preserve"> </w:t>
      </w:r>
      <w:r w:rsidRPr="00992DB4">
        <w:rPr>
          <w:rFonts w:asciiTheme="minorHAnsi" w:hAnsiTheme="minorHAnsi" w:cstheme="minorHAnsi"/>
          <w:sz w:val="24"/>
          <w:szCs w:val="24"/>
        </w:rPr>
        <w:t>this</w:t>
      </w:r>
      <w:r w:rsidRPr="00992DB4">
        <w:rPr>
          <w:rFonts w:asciiTheme="minorHAnsi" w:hAnsiTheme="minorHAnsi" w:cstheme="minorHAnsi"/>
          <w:spacing w:val="-2"/>
          <w:sz w:val="24"/>
          <w:szCs w:val="24"/>
        </w:rPr>
        <w:t xml:space="preserve"> </w:t>
      </w:r>
      <w:r w:rsidRPr="00992DB4">
        <w:rPr>
          <w:rFonts w:asciiTheme="minorHAnsi" w:hAnsiTheme="minorHAnsi" w:cstheme="minorHAnsi"/>
          <w:sz w:val="24"/>
          <w:szCs w:val="24"/>
        </w:rPr>
        <w:t>order.</w:t>
      </w:r>
    </w:p>
    <w:p w14:paraId="32540FF4" w14:textId="77777777" w:rsidR="00037DD0" w:rsidRPr="00992DB4" w:rsidRDefault="00573BD6">
      <w:pPr>
        <w:pStyle w:val="BodyText"/>
        <w:spacing w:before="160"/>
        <w:ind w:right="137"/>
        <w:rPr>
          <w:rFonts w:asciiTheme="minorHAnsi" w:hAnsiTheme="minorHAnsi" w:cstheme="minorHAnsi"/>
          <w:sz w:val="24"/>
          <w:szCs w:val="24"/>
        </w:rPr>
      </w:pPr>
      <w:r w:rsidRPr="00992DB4">
        <w:rPr>
          <w:rFonts w:asciiTheme="minorHAnsi" w:hAnsiTheme="minorHAnsi" w:cstheme="minorHAnsi"/>
          <w:sz w:val="24"/>
          <w:szCs w:val="24"/>
        </w:rPr>
        <w:t xml:space="preserve">The </w:t>
      </w:r>
      <w:r w:rsidR="00FE5BB0" w:rsidRPr="00992DB4">
        <w:rPr>
          <w:rFonts w:asciiTheme="minorHAnsi" w:hAnsiTheme="minorHAnsi" w:cstheme="minorHAnsi"/>
          <w:sz w:val="24"/>
          <w:szCs w:val="24"/>
        </w:rPr>
        <w:t>parties shall be responsible for paying attorney fees to Iowa Center for</w:t>
      </w:r>
      <w:r w:rsidR="00FE5BB0" w:rsidRPr="00992DB4">
        <w:rPr>
          <w:rFonts w:asciiTheme="minorHAnsi" w:hAnsiTheme="minorHAnsi" w:cstheme="minorHAnsi"/>
          <w:spacing w:val="1"/>
          <w:sz w:val="24"/>
          <w:szCs w:val="24"/>
        </w:rPr>
        <w:t xml:space="preserve"> </w:t>
      </w:r>
      <w:r w:rsidR="00FE5BB0" w:rsidRPr="00992DB4">
        <w:rPr>
          <w:rFonts w:asciiTheme="minorHAnsi" w:hAnsiTheme="minorHAnsi" w:cstheme="minorHAnsi"/>
          <w:sz w:val="24"/>
          <w:szCs w:val="24"/>
        </w:rPr>
        <w:t>Children’s Justice</w:t>
      </w:r>
      <w:r w:rsidRPr="00992DB4">
        <w:rPr>
          <w:rFonts w:asciiTheme="minorHAnsi" w:hAnsiTheme="minorHAnsi" w:cstheme="minorHAnsi"/>
          <w:sz w:val="24"/>
          <w:szCs w:val="24"/>
        </w:rPr>
        <w:t xml:space="preserve"> as provided in Iowa Code 598.12A(3).  </w:t>
      </w:r>
      <w:r w:rsidR="00864F45">
        <w:rPr>
          <w:rFonts w:asciiTheme="minorHAnsi" w:hAnsiTheme="minorHAnsi" w:cstheme="minorHAnsi"/>
          <w:sz w:val="24"/>
          <w:szCs w:val="24"/>
        </w:rPr>
        <w:t xml:space="preserve">The parties shall provide financial information to Iowa Center for Children’s Justice immediately upon request.  </w:t>
      </w:r>
      <w:r w:rsidR="00492561" w:rsidRPr="00992DB4">
        <w:rPr>
          <w:rFonts w:asciiTheme="minorHAnsi" w:hAnsiTheme="minorHAnsi" w:cstheme="minorHAnsi"/>
          <w:spacing w:val="1"/>
          <w:sz w:val="24"/>
          <w:szCs w:val="24"/>
        </w:rPr>
        <w:t xml:space="preserve">Iowa Center for Children’s Justice may bill each party without the necessity of an additional order.  </w:t>
      </w:r>
      <w:r w:rsidR="64BA5F4F" w:rsidRPr="00992DB4">
        <w:rPr>
          <w:rFonts w:asciiTheme="minorHAnsi" w:hAnsiTheme="minorHAnsi" w:cstheme="minorHAnsi"/>
          <w:spacing w:val="1"/>
          <w:sz w:val="24"/>
          <w:szCs w:val="24"/>
        </w:rPr>
        <w:t xml:space="preserve">Each party shall pay Iowa Center for Children’s Justice upon receipt of a periodic or final billing.  </w:t>
      </w:r>
      <w:r w:rsidR="00FE5BB0" w:rsidRPr="00992DB4">
        <w:rPr>
          <w:rFonts w:asciiTheme="minorHAnsi" w:hAnsiTheme="minorHAnsi" w:cstheme="minorHAnsi"/>
          <w:sz w:val="24"/>
          <w:szCs w:val="24"/>
        </w:rPr>
        <w:t xml:space="preserve">  </w:t>
      </w:r>
    </w:p>
    <w:p w14:paraId="5DF4C3DA" w14:textId="77777777" w:rsidR="7002260F" w:rsidRPr="00992DB4" w:rsidRDefault="7002260F" w:rsidP="52ECA502">
      <w:pPr>
        <w:pStyle w:val="BodyText"/>
        <w:spacing w:before="86"/>
        <w:ind w:right="457"/>
        <w:rPr>
          <w:rFonts w:asciiTheme="minorHAnsi" w:hAnsiTheme="minorHAnsi" w:cstheme="minorHAnsi"/>
          <w:sz w:val="24"/>
          <w:szCs w:val="24"/>
        </w:rPr>
      </w:pPr>
      <w:r w:rsidRPr="00992DB4">
        <w:rPr>
          <w:rFonts w:asciiTheme="minorHAnsi" w:hAnsiTheme="minorHAnsi" w:cstheme="minorHAnsi"/>
          <w:sz w:val="24"/>
          <w:szCs w:val="24"/>
        </w:rPr>
        <w:t>The Court may enter further orders in favor of Iowa Center for Children’s Justice for fees and disbursements as submitted by the child’s attorney, pursuant to Iowa Code 598.12A(3).</w:t>
      </w:r>
    </w:p>
    <w:p w14:paraId="120A7597" w14:textId="77777777" w:rsidR="00FE5BB0" w:rsidRPr="00992DB4" w:rsidRDefault="3784B76F">
      <w:pPr>
        <w:pStyle w:val="BodyText"/>
        <w:spacing w:before="160"/>
        <w:ind w:right="279"/>
        <w:rPr>
          <w:rFonts w:asciiTheme="minorHAnsi" w:hAnsiTheme="minorHAnsi" w:cstheme="minorHAnsi"/>
          <w:sz w:val="24"/>
          <w:szCs w:val="24"/>
        </w:rPr>
      </w:pPr>
      <w:r w:rsidRPr="00992DB4">
        <w:rPr>
          <w:rFonts w:asciiTheme="minorHAnsi" w:hAnsiTheme="minorHAnsi" w:cstheme="minorHAnsi"/>
          <w:sz w:val="24"/>
          <w:szCs w:val="24"/>
        </w:rPr>
        <w:lastRenderedPageBreak/>
        <w:t>C</w:t>
      </w:r>
      <w:r w:rsidR="25D65A4B" w:rsidRPr="00992DB4">
        <w:rPr>
          <w:rFonts w:asciiTheme="minorHAnsi" w:hAnsiTheme="minorHAnsi" w:cstheme="minorHAnsi"/>
          <w:sz w:val="24"/>
          <w:szCs w:val="24"/>
        </w:rPr>
        <w:t>ontact information for Iowa Center for Children’s Justice</w:t>
      </w:r>
      <w:r w:rsidR="1EA5D46F" w:rsidRPr="00992DB4">
        <w:rPr>
          <w:rFonts w:asciiTheme="minorHAnsi" w:hAnsiTheme="minorHAnsi" w:cstheme="minorHAnsi"/>
          <w:sz w:val="24"/>
          <w:szCs w:val="24"/>
        </w:rPr>
        <w:t xml:space="preserve">:  </w:t>
      </w:r>
      <w:r w:rsidR="0B8F6348" w:rsidRPr="00992DB4">
        <w:rPr>
          <w:rFonts w:asciiTheme="minorHAnsi" w:hAnsiTheme="minorHAnsi" w:cstheme="minorHAnsi"/>
          <w:sz w:val="24"/>
          <w:szCs w:val="24"/>
        </w:rPr>
        <w:t>501 SW 7</w:t>
      </w:r>
      <w:r w:rsidR="0B8F6348" w:rsidRPr="00992DB4">
        <w:rPr>
          <w:rFonts w:asciiTheme="minorHAnsi" w:hAnsiTheme="minorHAnsi" w:cstheme="minorHAnsi"/>
          <w:sz w:val="24"/>
          <w:szCs w:val="24"/>
          <w:vertAlign w:val="superscript"/>
        </w:rPr>
        <w:t>th</w:t>
      </w:r>
      <w:r w:rsidR="0B8F6348" w:rsidRPr="00992DB4">
        <w:rPr>
          <w:rFonts w:asciiTheme="minorHAnsi" w:hAnsiTheme="minorHAnsi" w:cstheme="minorHAnsi"/>
          <w:sz w:val="24"/>
          <w:szCs w:val="24"/>
        </w:rPr>
        <w:t xml:space="preserve"> Street, Suite G, Des Moines, Iowa 50309</w:t>
      </w:r>
      <w:r w:rsidR="79D2CD09" w:rsidRPr="00992DB4">
        <w:rPr>
          <w:rFonts w:asciiTheme="minorHAnsi" w:hAnsiTheme="minorHAnsi" w:cstheme="minorHAnsi"/>
          <w:sz w:val="24"/>
          <w:szCs w:val="24"/>
        </w:rPr>
        <w:t>;</w:t>
      </w:r>
      <w:r w:rsidR="0B8F6348" w:rsidRPr="00992DB4">
        <w:rPr>
          <w:rFonts w:asciiTheme="minorHAnsi" w:hAnsiTheme="minorHAnsi" w:cstheme="minorHAnsi"/>
          <w:sz w:val="24"/>
          <w:szCs w:val="24"/>
        </w:rPr>
        <w:t xml:space="preserve"> phone number (515)414-9562</w:t>
      </w:r>
      <w:r w:rsidR="668D1C37" w:rsidRPr="00992DB4">
        <w:rPr>
          <w:rFonts w:asciiTheme="minorHAnsi" w:hAnsiTheme="minorHAnsi" w:cstheme="minorHAnsi"/>
          <w:sz w:val="24"/>
          <w:szCs w:val="24"/>
        </w:rPr>
        <w:t xml:space="preserve">; </w:t>
      </w:r>
      <w:r w:rsidR="0B8F6348" w:rsidRPr="00992DB4">
        <w:rPr>
          <w:rFonts w:asciiTheme="minorHAnsi" w:hAnsiTheme="minorHAnsi" w:cstheme="minorHAnsi"/>
          <w:sz w:val="24"/>
          <w:szCs w:val="24"/>
        </w:rPr>
        <w:t xml:space="preserve">email address info@iaccj.org.  </w:t>
      </w:r>
    </w:p>
    <w:p w14:paraId="364DCAD8" w14:textId="77777777" w:rsidR="007B7DD8" w:rsidRDefault="007B7DD8" w:rsidP="007B7DD8">
      <w:pPr>
        <w:pStyle w:val="BodyText"/>
        <w:spacing w:before="2"/>
        <w:ind w:left="128" w:right="174" w:firstLine="727"/>
        <w:jc w:val="both"/>
        <w:rPr>
          <w:rFonts w:asciiTheme="minorHAnsi" w:hAnsiTheme="minorHAnsi" w:cstheme="minorHAnsi"/>
          <w:sz w:val="24"/>
          <w:szCs w:val="24"/>
        </w:rPr>
      </w:pPr>
    </w:p>
    <w:p w14:paraId="616B81A8" w14:textId="77777777" w:rsidR="00992DB4" w:rsidRPr="00992DB4" w:rsidRDefault="00992DB4" w:rsidP="007B7DD8">
      <w:pPr>
        <w:pStyle w:val="BodyText"/>
        <w:spacing w:before="2"/>
        <w:ind w:left="128" w:right="174" w:firstLine="727"/>
        <w:jc w:val="both"/>
        <w:rPr>
          <w:rFonts w:asciiTheme="minorHAnsi" w:hAnsiTheme="minorHAnsi" w:cstheme="minorHAnsi"/>
          <w:sz w:val="24"/>
          <w:szCs w:val="24"/>
        </w:rPr>
      </w:pPr>
      <w:r w:rsidRPr="00992DB4">
        <w:rPr>
          <w:rFonts w:asciiTheme="minorHAnsi" w:hAnsiTheme="minorHAnsi" w:cstheme="minorHAnsi"/>
          <w:sz w:val="24"/>
          <w:szCs w:val="24"/>
        </w:rPr>
        <w:t>Upon entry of this Order, the attorney at Iowa Center for Children’s Justice shall file a Limited Appearance, and after completing the representation specified herein, the attorney shall file a Notice of Termination of Limited Appearance. </w:t>
      </w:r>
    </w:p>
    <w:p w14:paraId="7459E4EB" w14:textId="2EC56C69" w:rsidR="00183BF8" w:rsidRDefault="00183BF8" w:rsidP="00183BF8">
      <w:pPr>
        <w:pStyle w:val="BodyText"/>
        <w:spacing w:before="160"/>
        <w:ind w:left="0" w:right="279" w:firstLine="0"/>
        <w:rPr>
          <w:rFonts w:asciiTheme="minorHAnsi" w:hAnsiTheme="minorHAnsi" w:cstheme="minorHAnsi"/>
          <w:sz w:val="24"/>
          <w:szCs w:val="24"/>
        </w:rPr>
      </w:pPr>
    </w:p>
    <w:p w14:paraId="68E073DC" w14:textId="77777777" w:rsidR="00B12ABD" w:rsidRDefault="00B12ABD">
      <w:pPr>
        <w:rPr>
          <w:rFonts w:asciiTheme="minorHAnsi" w:hAnsiTheme="minorHAnsi" w:cstheme="minorHAnsi"/>
          <w:sz w:val="24"/>
          <w:szCs w:val="24"/>
        </w:rPr>
      </w:pPr>
      <w:r>
        <w:rPr>
          <w:rFonts w:asciiTheme="minorHAnsi" w:hAnsiTheme="minorHAnsi" w:cstheme="minorHAnsi"/>
          <w:sz w:val="24"/>
          <w:szCs w:val="24"/>
        </w:rPr>
        <w:br w:type="page"/>
      </w:r>
    </w:p>
    <w:p w14:paraId="05C9AF78" w14:textId="77777777" w:rsidR="00B12ABD" w:rsidRDefault="00B12ABD" w:rsidP="00B12ABD">
      <w:pPr>
        <w:pStyle w:val="Heading1"/>
        <w:spacing w:line="279" w:lineRule="exact"/>
      </w:pPr>
    </w:p>
    <w:p w14:paraId="255D3B54" w14:textId="77777777" w:rsidR="00B12ABD" w:rsidRDefault="00B12ABD" w:rsidP="00B12ABD">
      <w:pPr>
        <w:pStyle w:val="Heading1"/>
        <w:spacing w:line="279" w:lineRule="exact"/>
      </w:pPr>
      <w:r>
        <w:t>MOTION</w:t>
      </w:r>
      <w:r>
        <w:rPr>
          <w:spacing w:val="-3"/>
        </w:rPr>
        <w:t xml:space="preserve"> </w:t>
      </w:r>
      <w:r>
        <w:t>TO</w:t>
      </w:r>
      <w:r>
        <w:rPr>
          <w:spacing w:val="-3"/>
        </w:rPr>
        <w:t xml:space="preserve"> </w:t>
      </w:r>
      <w:r>
        <w:t>APPOINT</w:t>
      </w:r>
      <w:r>
        <w:rPr>
          <w:spacing w:val="-3"/>
        </w:rPr>
        <w:t xml:space="preserve"> </w:t>
      </w:r>
      <w:r>
        <w:t>CHILD’S</w:t>
      </w:r>
      <w:r>
        <w:rPr>
          <w:spacing w:val="-2"/>
        </w:rPr>
        <w:t xml:space="preserve"> </w:t>
      </w:r>
      <w:r>
        <w:t>ATTORNEY</w:t>
      </w:r>
    </w:p>
    <w:p w14:paraId="04B9C9DB" w14:textId="77777777" w:rsidR="00B12ABD" w:rsidRDefault="00B12ABD" w:rsidP="00785F68">
      <w:pPr>
        <w:pStyle w:val="ListParagraph"/>
        <w:numPr>
          <w:ilvl w:val="0"/>
          <w:numId w:val="2"/>
        </w:numPr>
        <w:tabs>
          <w:tab w:val="left" w:pos="1544"/>
          <w:tab w:val="left" w:pos="1546"/>
          <w:tab w:val="left" w:pos="4967"/>
          <w:tab w:val="left" w:pos="5739"/>
          <w:tab w:val="left" w:pos="6507"/>
        </w:tabs>
        <w:spacing w:before="184"/>
        <w:rPr>
          <w:sz w:val="24"/>
        </w:rPr>
      </w:pPr>
      <w:r>
        <w:rPr>
          <w:sz w:val="24"/>
        </w:rPr>
        <w:t>This</w:t>
      </w:r>
      <w:r>
        <w:rPr>
          <w:spacing w:val="-2"/>
          <w:sz w:val="24"/>
        </w:rPr>
        <w:t xml:space="preserve"> </w:t>
      </w:r>
      <w:r>
        <w:rPr>
          <w:sz w:val="24"/>
        </w:rPr>
        <w:t>is</w:t>
      </w:r>
      <w:r>
        <w:rPr>
          <w:spacing w:val="-1"/>
          <w:sz w:val="24"/>
        </w:rPr>
        <w:t xml:space="preserve"> </w:t>
      </w:r>
      <w:r>
        <w:rPr>
          <w:sz w:val="24"/>
        </w:rPr>
        <w:t>an</w:t>
      </w:r>
      <w:r>
        <w:rPr>
          <w:spacing w:val="-1"/>
          <w:sz w:val="24"/>
        </w:rPr>
        <w:t xml:space="preserve"> </w:t>
      </w:r>
      <w:r>
        <w:rPr>
          <w:sz w:val="24"/>
        </w:rPr>
        <w:t>action</w:t>
      </w:r>
      <w:r>
        <w:rPr>
          <w:spacing w:val="-1"/>
          <w:sz w:val="24"/>
        </w:rPr>
        <w:t xml:space="preserve"> </w:t>
      </w:r>
      <w:r>
        <w:rPr>
          <w:sz w:val="24"/>
        </w:rPr>
        <w:t>for</w:t>
      </w:r>
      <w:r>
        <w:rPr>
          <w:spacing w:val="-1"/>
          <w:sz w:val="24"/>
        </w:rPr>
        <w:t xml:space="preserve"> </w:t>
      </w:r>
      <w:r>
        <w:rPr>
          <w:sz w:val="24"/>
        </w:rPr>
        <w:t>_, filed</w:t>
      </w:r>
      <w:r>
        <w:rPr>
          <w:spacing w:val="-1"/>
          <w:sz w:val="24"/>
        </w:rPr>
        <w:t xml:space="preserve"> </w:t>
      </w:r>
      <w:r>
        <w:rPr>
          <w:sz w:val="24"/>
        </w:rPr>
        <w:t>by</w:t>
      </w:r>
      <w:r>
        <w:rPr>
          <w:rFonts w:ascii="Times New Roman"/>
          <w:sz w:val="24"/>
          <w:u w:val="single"/>
        </w:rPr>
        <w:tab/>
      </w:r>
      <w:r>
        <w:rPr>
          <w:sz w:val="24"/>
        </w:rPr>
        <w:t>, on</w:t>
      </w:r>
      <w:r>
        <w:rPr>
          <w:rFonts w:ascii="Times New Roman"/>
          <w:sz w:val="24"/>
          <w:u w:val="single"/>
        </w:rPr>
        <w:tab/>
      </w:r>
      <w:r>
        <w:rPr>
          <w:sz w:val="24"/>
        </w:rPr>
        <w:t>, 202</w:t>
      </w:r>
      <w:r>
        <w:rPr>
          <w:rFonts w:ascii="Times New Roman"/>
          <w:sz w:val="24"/>
          <w:u w:val="single"/>
        </w:rPr>
        <w:tab/>
      </w:r>
      <w:r>
        <w:rPr>
          <w:sz w:val="24"/>
        </w:rPr>
        <w:t>.</w:t>
      </w:r>
    </w:p>
    <w:p w14:paraId="66817CD8" w14:textId="77777777" w:rsidR="00B12ABD" w:rsidRDefault="00B12ABD" w:rsidP="00B12ABD">
      <w:pPr>
        <w:pStyle w:val="BodyText"/>
        <w:spacing w:before="11"/>
        <w:ind w:left="0" w:firstLine="0"/>
        <w:rPr>
          <w:rFonts w:ascii="Cambria"/>
          <w:sz w:val="23"/>
        </w:rPr>
      </w:pPr>
    </w:p>
    <w:p w14:paraId="109F63B5" w14:textId="77777777" w:rsidR="00B12ABD" w:rsidRDefault="00B12ABD" w:rsidP="00785F68">
      <w:pPr>
        <w:pStyle w:val="ListParagraph"/>
        <w:numPr>
          <w:ilvl w:val="0"/>
          <w:numId w:val="2"/>
        </w:numPr>
        <w:tabs>
          <w:tab w:val="left" w:pos="1544"/>
          <w:tab w:val="left" w:pos="1546"/>
        </w:tabs>
        <w:spacing w:line="480" w:lineRule="auto"/>
        <w:ind w:left="105" w:right="451" w:firstLine="720"/>
        <w:rPr>
          <w:sz w:val="24"/>
        </w:rPr>
      </w:pPr>
      <w:r>
        <w:rPr>
          <w:sz w:val="24"/>
        </w:rPr>
        <w:t>The child/ren who are affected by this action is/are:</w:t>
      </w:r>
      <w:r>
        <w:rPr>
          <w:spacing w:val="1"/>
          <w:sz w:val="24"/>
        </w:rPr>
        <w:t xml:space="preserve"> </w:t>
      </w:r>
      <w:r>
        <w:rPr>
          <w:sz w:val="24"/>
        </w:rPr>
        <w:t xml:space="preserve">[initials] born [year].  </w:t>
      </w:r>
    </w:p>
    <w:p w14:paraId="4DC0C62F" w14:textId="77777777" w:rsidR="00B12ABD" w:rsidRDefault="00B12ABD" w:rsidP="00785F68">
      <w:pPr>
        <w:pStyle w:val="ListParagraph"/>
        <w:numPr>
          <w:ilvl w:val="0"/>
          <w:numId w:val="2"/>
        </w:numPr>
        <w:tabs>
          <w:tab w:val="left" w:pos="1544"/>
          <w:tab w:val="left" w:pos="1546"/>
        </w:tabs>
        <w:spacing w:line="279" w:lineRule="exact"/>
        <w:ind w:hanging="721"/>
        <w:rPr>
          <w:sz w:val="24"/>
        </w:rPr>
      </w:pPr>
      <w:r>
        <w:rPr>
          <w:sz w:val="24"/>
        </w:rPr>
        <w:t>It</w:t>
      </w:r>
      <w:r>
        <w:rPr>
          <w:spacing w:val="-4"/>
          <w:sz w:val="24"/>
        </w:rPr>
        <w:t xml:space="preserve"> </w:t>
      </w:r>
      <w:r>
        <w:rPr>
          <w:sz w:val="24"/>
        </w:rPr>
        <w:t>is</w:t>
      </w:r>
      <w:r>
        <w:rPr>
          <w:spacing w:val="-4"/>
          <w:sz w:val="24"/>
        </w:rPr>
        <w:t xml:space="preserve"> </w:t>
      </w:r>
      <w:r>
        <w:rPr>
          <w:sz w:val="24"/>
        </w:rPr>
        <w:t>appropriate</w:t>
      </w:r>
      <w:r>
        <w:rPr>
          <w:spacing w:val="-3"/>
          <w:sz w:val="24"/>
        </w:rPr>
        <w:t xml:space="preserve"> </w:t>
      </w:r>
      <w:r>
        <w:rPr>
          <w:sz w:val="24"/>
        </w:rPr>
        <w:t>that</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be</w:t>
      </w:r>
      <w:r>
        <w:rPr>
          <w:spacing w:val="-4"/>
          <w:sz w:val="24"/>
        </w:rPr>
        <w:t xml:space="preserve"> </w:t>
      </w:r>
      <w:r>
        <w:rPr>
          <w:sz w:val="24"/>
        </w:rPr>
        <w:t>appointed</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child/ren,</w:t>
      </w:r>
      <w:r>
        <w:rPr>
          <w:spacing w:val="-3"/>
          <w:sz w:val="24"/>
        </w:rPr>
        <w:t xml:space="preserve"> </w:t>
      </w:r>
      <w:r>
        <w:rPr>
          <w:sz w:val="24"/>
        </w:rPr>
        <w:t>because:</w:t>
      </w:r>
    </w:p>
    <w:p w14:paraId="777FD216" w14:textId="77777777" w:rsidR="00B12ABD" w:rsidRDefault="00B12ABD" w:rsidP="00B12ABD">
      <w:pPr>
        <w:pStyle w:val="BodyText"/>
        <w:ind w:left="0" w:firstLine="0"/>
        <w:rPr>
          <w:rFonts w:ascii="Cambria"/>
          <w:sz w:val="24"/>
        </w:rPr>
      </w:pPr>
    </w:p>
    <w:p w14:paraId="7DAB8E19" w14:textId="77777777" w:rsidR="00B12ABD" w:rsidRDefault="00B12ABD" w:rsidP="00785F68">
      <w:pPr>
        <w:pStyle w:val="ListParagraph"/>
        <w:numPr>
          <w:ilvl w:val="1"/>
          <w:numId w:val="2"/>
        </w:numPr>
        <w:tabs>
          <w:tab w:val="left" w:pos="1904"/>
          <w:tab w:val="left" w:pos="1906"/>
        </w:tabs>
        <w:ind w:hanging="361"/>
        <w:rPr>
          <w:sz w:val="24"/>
          <w:szCs w:val="24"/>
        </w:rPr>
      </w:pPr>
      <w:r w:rsidRPr="0D4956EF">
        <w:rPr>
          <w:sz w:val="24"/>
          <w:szCs w:val="24"/>
        </w:rPr>
        <w:t>The</w:t>
      </w:r>
      <w:r w:rsidRPr="0D4956EF">
        <w:rPr>
          <w:spacing w:val="-2"/>
          <w:sz w:val="24"/>
          <w:szCs w:val="24"/>
        </w:rPr>
        <w:t xml:space="preserve"> </w:t>
      </w:r>
      <w:r w:rsidRPr="0D4956EF">
        <w:rPr>
          <w:sz w:val="24"/>
          <w:szCs w:val="24"/>
        </w:rPr>
        <w:t>child</w:t>
      </w:r>
      <w:r w:rsidRPr="0D4956EF">
        <w:rPr>
          <w:spacing w:val="-1"/>
          <w:sz w:val="24"/>
          <w:szCs w:val="24"/>
        </w:rPr>
        <w:t xml:space="preserve"> </w:t>
      </w:r>
      <w:r w:rsidRPr="0D4956EF">
        <w:rPr>
          <w:sz w:val="24"/>
          <w:szCs w:val="24"/>
        </w:rPr>
        <w:t>may</w:t>
      </w:r>
      <w:r w:rsidRPr="0D4956EF">
        <w:rPr>
          <w:spacing w:val="-1"/>
          <w:sz w:val="24"/>
          <w:szCs w:val="24"/>
        </w:rPr>
        <w:t xml:space="preserve"> </w:t>
      </w:r>
      <w:r w:rsidRPr="0D4956EF">
        <w:rPr>
          <w:sz w:val="24"/>
          <w:szCs w:val="24"/>
        </w:rPr>
        <w:t>be</w:t>
      </w:r>
      <w:r w:rsidRPr="0D4956EF">
        <w:rPr>
          <w:spacing w:val="-2"/>
          <w:sz w:val="24"/>
          <w:szCs w:val="24"/>
        </w:rPr>
        <w:t xml:space="preserve"> </w:t>
      </w:r>
      <w:r w:rsidRPr="0D4956EF">
        <w:rPr>
          <w:sz w:val="24"/>
          <w:szCs w:val="24"/>
        </w:rPr>
        <w:t>called</w:t>
      </w:r>
      <w:r w:rsidRPr="0D4956EF">
        <w:rPr>
          <w:spacing w:val="-1"/>
          <w:sz w:val="24"/>
          <w:szCs w:val="24"/>
        </w:rPr>
        <w:t xml:space="preserve"> </w:t>
      </w:r>
      <w:r w:rsidRPr="0D4956EF">
        <w:rPr>
          <w:sz w:val="24"/>
          <w:szCs w:val="24"/>
        </w:rPr>
        <w:t>as</w:t>
      </w:r>
      <w:r w:rsidRPr="0D4956EF">
        <w:rPr>
          <w:spacing w:val="-1"/>
          <w:sz w:val="24"/>
          <w:szCs w:val="24"/>
        </w:rPr>
        <w:t xml:space="preserve"> </w:t>
      </w:r>
      <w:r w:rsidRPr="0D4956EF">
        <w:rPr>
          <w:sz w:val="24"/>
          <w:szCs w:val="24"/>
        </w:rPr>
        <w:t>a witness</w:t>
      </w:r>
      <w:r w:rsidRPr="0D4956EF">
        <w:rPr>
          <w:spacing w:val="-2"/>
          <w:sz w:val="24"/>
          <w:szCs w:val="24"/>
        </w:rPr>
        <w:t xml:space="preserve"> </w:t>
      </w:r>
      <w:r w:rsidRPr="0D4956EF">
        <w:rPr>
          <w:sz w:val="24"/>
          <w:szCs w:val="24"/>
        </w:rPr>
        <w:t>to</w:t>
      </w:r>
      <w:r w:rsidRPr="0D4956EF">
        <w:rPr>
          <w:spacing w:val="-1"/>
          <w:sz w:val="24"/>
          <w:szCs w:val="24"/>
        </w:rPr>
        <w:t xml:space="preserve"> </w:t>
      </w:r>
      <w:r w:rsidRPr="0D4956EF">
        <w:rPr>
          <w:sz w:val="24"/>
          <w:szCs w:val="24"/>
        </w:rPr>
        <w:t>testify</w:t>
      </w:r>
      <w:r w:rsidRPr="0D4956EF">
        <w:rPr>
          <w:spacing w:val="-2"/>
          <w:sz w:val="24"/>
          <w:szCs w:val="24"/>
        </w:rPr>
        <w:t xml:space="preserve"> </w:t>
      </w:r>
      <w:r w:rsidRPr="0D4956EF">
        <w:rPr>
          <w:sz w:val="24"/>
          <w:szCs w:val="24"/>
        </w:rPr>
        <w:t>in</w:t>
      </w:r>
      <w:r w:rsidRPr="0D4956EF">
        <w:rPr>
          <w:spacing w:val="-1"/>
          <w:sz w:val="24"/>
          <w:szCs w:val="24"/>
        </w:rPr>
        <w:t xml:space="preserve"> </w:t>
      </w:r>
      <w:r w:rsidRPr="0D4956EF">
        <w:rPr>
          <w:sz w:val="24"/>
          <w:szCs w:val="24"/>
        </w:rPr>
        <w:t>this</w:t>
      </w:r>
      <w:r w:rsidRPr="0D4956EF">
        <w:rPr>
          <w:spacing w:val="-2"/>
          <w:sz w:val="24"/>
          <w:szCs w:val="24"/>
        </w:rPr>
        <w:t xml:space="preserve"> </w:t>
      </w:r>
      <w:r w:rsidRPr="0D4956EF">
        <w:rPr>
          <w:sz w:val="24"/>
          <w:szCs w:val="24"/>
        </w:rPr>
        <w:t>case</w:t>
      </w:r>
    </w:p>
    <w:p w14:paraId="39775BE1" w14:textId="77777777" w:rsidR="00B12ABD" w:rsidRDefault="00B12ABD" w:rsidP="00B12ABD">
      <w:pPr>
        <w:pStyle w:val="ListParagraph"/>
        <w:tabs>
          <w:tab w:val="left" w:pos="1904"/>
          <w:tab w:val="left" w:pos="1906"/>
        </w:tabs>
        <w:ind w:hanging="361"/>
        <w:rPr>
          <w:sz w:val="24"/>
          <w:szCs w:val="24"/>
        </w:rPr>
      </w:pPr>
    </w:p>
    <w:p w14:paraId="330C97E3" w14:textId="77777777" w:rsidR="00B12ABD" w:rsidRDefault="00B12ABD" w:rsidP="00785F68">
      <w:pPr>
        <w:pStyle w:val="ListParagraph"/>
        <w:numPr>
          <w:ilvl w:val="1"/>
          <w:numId w:val="2"/>
        </w:numPr>
        <w:tabs>
          <w:tab w:val="left" w:pos="1904"/>
          <w:tab w:val="left" w:pos="1906"/>
        </w:tabs>
        <w:ind w:hanging="361"/>
        <w:rPr>
          <w:sz w:val="24"/>
          <w:szCs w:val="24"/>
        </w:rPr>
      </w:pPr>
      <w:r w:rsidRPr="0D4956EF">
        <w:rPr>
          <w:sz w:val="24"/>
          <w:szCs w:val="24"/>
        </w:rPr>
        <w:t>The child is refusing or resisting contact with a parent</w:t>
      </w:r>
    </w:p>
    <w:p w14:paraId="052BAE71" w14:textId="77777777" w:rsidR="00B12ABD" w:rsidRDefault="00B12ABD" w:rsidP="00B12ABD">
      <w:pPr>
        <w:pStyle w:val="BodyText"/>
        <w:ind w:left="1905"/>
        <w:rPr>
          <w:rFonts w:ascii="Cambria"/>
          <w:sz w:val="24"/>
          <w:szCs w:val="24"/>
        </w:rPr>
      </w:pPr>
    </w:p>
    <w:p w14:paraId="77CFE9C2" w14:textId="77777777" w:rsidR="00B12ABD" w:rsidRDefault="00B12ABD" w:rsidP="00785F68">
      <w:pPr>
        <w:pStyle w:val="ListParagraph"/>
        <w:numPr>
          <w:ilvl w:val="1"/>
          <w:numId w:val="2"/>
        </w:numPr>
        <w:tabs>
          <w:tab w:val="left" w:pos="1904"/>
          <w:tab w:val="left" w:pos="1906"/>
        </w:tabs>
      </w:pPr>
      <w:r w:rsidRPr="0D4956EF">
        <w:rPr>
          <w:sz w:val="24"/>
          <w:szCs w:val="24"/>
        </w:rPr>
        <w:t>There is a high level of conflict/acrimony between the parties</w:t>
      </w:r>
    </w:p>
    <w:p w14:paraId="7E47A6F7" w14:textId="77777777" w:rsidR="00B12ABD" w:rsidRDefault="00B12ABD" w:rsidP="00B12ABD">
      <w:pPr>
        <w:pStyle w:val="ListParagraph"/>
        <w:tabs>
          <w:tab w:val="left" w:pos="1904"/>
          <w:tab w:val="left" w:pos="1906"/>
        </w:tabs>
      </w:pPr>
    </w:p>
    <w:p w14:paraId="1DDD5CBA" w14:textId="77777777" w:rsidR="00B12ABD" w:rsidRDefault="00B12ABD" w:rsidP="00785F68">
      <w:pPr>
        <w:pStyle w:val="BodyText"/>
        <w:numPr>
          <w:ilvl w:val="1"/>
          <w:numId w:val="2"/>
        </w:numPr>
        <w:rPr>
          <w:sz w:val="24"/>
          <w:szCs w:val="24"/>
        </w:rPr>
      </w:pPr>
      <w:r w:rsidRPr="0D4956EF">
        <w:rPr>
          <w:sz w:val="24"/>
          <w:szCs w:val="24"/>
        </w:rPr>
        <w:t>There is a no-contact order between the child’s parents in a civil or criminal action</w:t>
      </w:r>
    </w:p>
    <w:p w14:paraId="503AFCF3" w14:textId="77777777" w:rsidR="00B12ABD" w:rsidRDefault="00B12ABD" w:rsidP="00B12ABD">
      <w:pPr>
        <w:pStyle w:val="ListParagraph"/>
        <w:rPr>
          <w:sz w:val="24"/>
          <w:szCs w:val="24"/>
        </w:rPr>
      </w:pPr>
    </w:p>
    <w:p w14:paraId="0206C4A8" w14:textId="77777777" w:rsidR="00B12ABD" w:rsidRDefault="00B12ABD" w:rsidP="00785F68">
      <w:pPr>
        <w:pStyle w:val="ListParagraph"/>
        <w:numPr>
          <w:ilvl w:val="1"/>
          <w:numId w:val="2"/>
        </w:numPr>
        <w:tabs>
          <w:tab w:val="left" w:pos="1904"/>
          <w:tab w:val="left" w:pos="1906"/>
        </w:tabs>
      </w:pPr>
      <w:r w:rsidRPr="0D4956EF">
        <w:rPr>
          <w:sz w:val="24"/>
          <w:szCs w:val="24"/>
        </w:rPr>
        <w:t>A parent is unrepresented</w:t>
      </w:r>
    </w:p>
    <w:p w14:paraId="58B3145B" w14:textId="77777777" w:rsidR="00B12ABD" w:rsidRDefault="00B12ABD" w:rsidP="00B12ABD">
      <w:pPr>
        <w:pStyle w:val="BodyText"/>
        <w:ind w:left="0" w:firstLine="0"/>
        <w:rPr>
          <w:rFonts w:ascii="Cambria"/>
          <w:sz w:val="24"/>
        </w:rPr>
      </w:pPr>
    </w:p>
    <w:p w14:paraId="6920D128" w14:textId="77777777" w:rsidR="00B12ABD" w:rsidRDefault="00B12ABD" w:rsidP="00785F68">
      <w:pPr>
        <w:pStyle w:val="ListParagraph"/>
        <w:numPr>
          <w:ilvl w:val="1"/>
          <w:numId w:val="2"/>
        </w:numPr>
        <w:tabs>
          <w:tab w:val="left" w:pos="1904"/>
          <w:tab w:val="left" w:pos="1906"/>
        </w:tabs>
        <w:spacing w:line="472" w:lineRule="auto"/>
        <w:ind w:right="146"/>
        <w:rPr>
          <w:sz w:val="24"/>
        </w:rPr>
      </w:pPr>
      <w:r w:rsidRPr="0D4956EF">
        <w:rPr>
          <w:sz w:val="24"/>
          <w:szCs w:val="24"/>
        </w:rPr>
        <w:t>The child has independent views or concerns which should be considered</w:t>
      </w:r>
      <w:r w:rsidRPr="0D4956EF">
        <w:rPr>
          <w:spacing w:val="-50"/>
          <w:sz w:val="24"/>
          <w:szCs w:val="24"/>
        </w:rPr>
        <w:t xml:space="preserve"> </w:t>
      </w:r>
      <w:r w:rsidRPr="0D4956EF">
        <w:rPr>
          <w:sz w:val="24"/>
          <w:szCs w:val="24"/>
        </w:rPr>
        <w:t>by</w:t>
      </w:r>
      <w:r w:rsidRPr="0D4956EF">
        <w:rPr>
          <w:spacing w:val="-1"/>
          <w:sz w:val="24"/>
          <w:szCs w:val="24"/>
        </w:rPr>
        <w:t xml:space="preserve"> </w:t>
      </w:r>
      <w:r w:rsidRPr="0D4956EF">
        <w:rPr>
          <w:sz w:val="24"/>
          <w:szCs w:val="24"/>
        </w:rPr>
        <w:t>the court in</w:t>
      </w:r>
      <w:r w:rsidRPr="0D4956EF">
        <w:rPr>
          <w:spacing w:val="-1"/>
          <w:sz w:val="24"/>
          <w:szCs w:val="24"/>
        </w:rPr>
        <w:t xml:space="preserve"> </w:t>
      </w:r>
      <w:r w:rsidRPr="0D4956EF">
        <w:rPr>
          <w:sz w:val="24"/>
          <w:szCs w:val="24"/>
        </w:rPr>
        <w:t>reaching a</w:t>
      </w:r>
      <w:r w:rsidRPr="0D4956EF">
        <w:rPr>
          <w:spacing w:val="-1"/>
          <w:sz w:val="24"/>
          <w:szCs w:val="24"/>
        </w:rPr>
        <w:t xml:space="preserve"> </w:t>
      </w:r>
      <w:r w:rsidRPr="0D4956EF">
        <w:rPr>
          <w:sz w:val="24"/>
          <w:szCs w:val="24"/>
        </w:rPr>
        <w:t>decision</w:t>
      </w:r>
    </w:p>
    <w:p w14:paraId="2B04E42B" w14:textId="77777777" w:rsidR="00B12ABD" w:rsidRDefault="00B12ABD" w:rsidP="00785F68">
      <w:pPr>
        <w:pStyle w:val="ListParagraph"/>
        <w:numPr>
          <w:ilvl w:val="1"/>
          <w:numId w:val="2"/>
        </w:numPr>
        <w:tabs>
          <w:tab w:val="left" w:pos="1904"/>
          <w:tab w:val="left" w:pos="1906"/>
        </w:tabs>
        <w:ind w:hanging="361"/>
        <w:rPr>
          <w:sz w:val="24"/>
        </w:rPr>
      </w:pPr>
      <w:r>
        <w:rPr>
          <w:sz w:val="24"/>
        </w:rPr>
        <w:t>The</w:t>
      </w:r>
      <w:r>
        <w:rPr>
          <w:spacing w:val="-1"/>
          <w:sz w:val="24"/>
        </w:rPr>
        <w:t xml:space="preserve"> </w:t>
      </w:r>
      <w:r>
        <w:rPr>
          <w:sz w:val="24"/>
        </w:rPr>
        <w:t>child has special physical, mental</w:t>
      </w:r>
      <w:r>
        <w:rPr>
          <w:spacing w:val="-1"/>
          <w:sz w:val="24"/>
        </w:rPr>
        <w:t xml:space="preserve"> </w:t>
      </w:r>
      <w:r>
        <w:rPr>
          <w:sz w:val="24"/>
        </w:rPr>
        <w:t>health or educational needs</w:t>
      </w:r>
    </w:p>
    <w:p w14:paraId="75B20A07" w14:textId="77777777" w:rsidR="00B12ABD" w:rsidRDefault="00B12ABD" w:rsidP="00B12ABD">
      <w:pPr>
        <w:pStyle w:val="BodyText"/>
        <w:ind w:left="0" w:firstLine="0"/>
        <w:rPr>
          <w:rFonts w:ascii="Cambria"/>
          <w:sz w:val="24"/>
        </w:rPr>
      </w:pPr>
    </w:p>
    <w:p w14:paraId="4A37A887" w14:textId="77777777" w:rsidR="00B12ABD" w:rsidRDefault="00B12ABD" w:rsidP="00785F68">
      <w:pPr>
        <w:pStyle w:val="ListParagraph"/>
        <w:numPr>
          <w:ilvl w:val="1"/>
          <w:numId w:val="2"/>
        </w:numPr>
        <w:tabs>
          <w:tab w:val="left" w:pos="1904"/>
          <w:tab w:val="left" w:pos="1906"/>
        </w:tabs>
        <w:spacing w:line="475" w:lineRule="auto"/>
        <w:ind w:right="614"/>
        <w:rPr>
          <w:sz w:val="24"/>
          <w:szCs w:val="24"/>
        </w:rPr>
      </w:pPr>
      <w:r w:rsidRPr="0D4956EF">
        <w:rPr>
          <w:sz w:val="24"/>
          <w:szCs w:val="24"/>
        </w:rPr>
        <w:t>Extraordinary remedies such as supervised visitation, termination or</w:t>
      </w:r>
      <w:r w:rsidRPr="0D4956EF">
        <w:rPr>
          <w:spacing w:val="-51"/>
          <w:sz w:val="24"/>
          <w:szCs w:val="24"/>
        </w:rPr>
        <w:t xml:space="preserve"> </w:t>
      </w:r>
      <w:r w:rsidRPr="0D4956EF">
        <w:rPr>
          <w:sz w:val="24"/>
          <w:szCs w:val="24"/>
        </w:rPr>
        <w:t>suspension of visitation, or awarding custody or visitation to a non-</w:t>
      </w:r>
      <w:r w:rsidRPr="0D4956EF">
        <w:rPr>
          <w:spacing w:val="1"/>
          <w:sz w:val="24"/>
          <w:szCs w:val="24"/>
        </w:rPr>
        <w:t xml:space="preserve"> </w:t>
      </w:r>
      <w:r w:rsidRPr="0D4956EF">
        <w:rPr>
          <w:sz w:val="24"/>
          <w:szCs w:val="24"/>
        </w:rPr>
        <w:t>parent</w:t>
      </w:r>
      <w:r w:rsidRPr="0D4956EF">
        <w:rPr>
          <w:spacing w:val="-1"/>
          <w:sz w:val="24"/>
          <w:szCs w:val="24"/>
        </w:rPr>
        <w:t xml:space="preserve"> </w:t>
      </w:r>
      <w:r w:rsidRPr="0D4956EF">
        <w:rPr>
          <w:sz w:val="24"/>
          <w:szCs w:val="24"/>
        </w:rPr>
        <w:t>are being</w:t>
      </w:r>
      <w:r w:rsidRPr="0D4956EF">
        <w:rPr>
          <w:spacing w:val="-1"/>
          <w:sz w:val="24"/>
          <w:szCs w:val="24"/>
        </w:rPr>
        <w:t xml:space="preserve"> </w:t>
      </w:r>
      <w:r w:rsidRPr="0D4956EF">
        <w:rPr>
          <w:sz w:val="24"/>
          <w:szCs w:val="24"/>
        </w:rPr>
        <w:t>considered</w:t>
      </w:r>
    </w:p>
    <w:p w14:paraId="544911CB" w14:textId="77777777" w:rsidR="00B12ABD" w:rsidRDefault="00B12ABD" w:rsidP="00785F68">
      <w:pPr>
        <w:pStyle w:val="ListParagraph"/>
        <w:numPr>
          <w:ilvl w:val="1"/>
          <w:numId w:val="2"/>
        </w:numPr>
        <w:tabs>
          <w:tab w:val="left" w:pos="1906"/>
        </w:tabs>
        <w:spacing w:before="4" w:line="477" w:lineRule="auto"/>
        <w:ind w:right="165"/>
        <w:jc w:val="both"/>
        <w:rPr>
          <w:sz w:val="24"/>
        </w:rPr>
      </w:pPr>
      <w:r>
        <w:rPr>
          <w:sz w:val="24"/>
        </w:rPr>
        <w:t xml:space="preserve">Relocation is being considered which could result in </w:t>
      </w:r>
      <w:proofErr w:type="gramStart"/>
      <w:r>
        <w:rPr>
          <w:sz w:val="24"/>
        </w:rPr>
        <w:t>reduction</w:t>
      </w:r>
      <w:proofErr w:type="gramEnd"/>
      <w:r>
        <w:rPr>
          <w:sz w:val="24"/>
        </w:rPr>
        <w:t xml:space="preserve"> of a child’s</w:t>
      </w:r>
      <w:r>
        <w:rPr>
          <w:spacing w:val="-50"/>
          <w:sz w:val="24"/>
        </w:rPr>
        <w:t xml:space="preserve"> </w:t>
      </w:r>
      <w:r>
        <w:rPr>
          <w:sz w:val="24"/>
        </w:rPr>
        <w:t>time with a parent or sibling, disruption of education, or other important</w:t>
      </w:r>
      <w:r>
        <w:rPr>
          <w:spacing w:val="1"/>
          <w:sz w:val="24"/>
        </w:rPr>
        <w:t xml:space="preserve"> </w:t>
      </w:r>
      <w:r>
        <w:rPr>
          <w:sz w:val="24"/>
        </w:rPr>
        <w:t>connections</w:t>
      </w:r>
      <w:r>
        <w:rPr>
          <w:spacing w:val="-1"/>
          <w:sz w:val="24"/>
        </w:rPr>
        <w:t xml:space="preserve"> </w:t>
      </w:r>
      <w:r>
        <w:rPr>
          <w:sz w:val="24"/>
        </w:rPr>
        <w:t>of the child</w:t>
      </w:r>
    </w:p>
    <w:p w14:paraId="123C6EEB" w14:textId="77777777" w:rsidR="00B12ABD" w:rsidRDefault="00B12ABD" w:rsidP="00785F68">
      <w:pPr>
        <w:pStyle w:val="ListParagraph"/>
        <w:numPr>
          <w:ilvl w:val="1"/>
          <w:numId w:val="2"/>
        </w:numPr>
        <w:tabs>
          <w:tab w:val="left" w:pos="1904"/>
          <w:tab w:val="left" w:pos="1906"/>
        </w:tabs>
        <w:spacing w:before="1" w:line="472" w:lineRule="auto"/>
        <w:ind w:right="807"/>
        <w:rPr>
          <w:sz w:val="24"/>
          <w:szCs w:val="24"/>
        </w:rPr>
      </w:pPr>
      <w:r w:rsidRPr="52ECA502">
        <w:rPr>
          <w:sz w:val="24"/>
          <w:szCs w:val="24"/>
        </w:rPr>
        <w:t>There have been past findings or present allegations of child abuse,</w:t>
      </w:r>
      <w:r w:rsidRPr="52ECA502">
        <w:rPr>
          <w:spacing w:val="-51"/>
          <w:sz w:val="24"/>
          <w:szCs w:val="24"/>
        </w:rPr>
        <w:t xml:space="preserve"> </w:t>
      </w:r>
      <w:r w:rsidRPr="52ECA502">
        <w:rPr>
          <w:sz w:val="24"/>
          <w:szCs w:val="24"/>
        </w:rPr>
        <w:t>neglect</w:t>
      </w:r>
      <w:r w:rsidRPr="52ECA502">
        <w:rPr>
          <w:spacing w:val="-1"/>
          <w:sz w:val="24"/>
          <w:szCs w:val="24"/>
        </w:rPr>
        <w:t xml:space="preserve"> </w:t>
      </w:r>
      <w:r w:rsidRPr="52ECA502">
        <w:rPr>
          <w:sz w:val="24"/>
          <w:szCs w:val="24"/>
        </w:rPr>
        <w:t>or DHS involvement</w:t>
      </w:r>
    </w:p>
    <w:p w14:paraId="3377DC81" w14:textId="77777777" w:rsidR="00B12ABD" w:rsidRDefault="00B12ABD" w:rsidP="00785F68">
      <w:pPr>
        <w:pStyle w:val="ListParagraph"/>
        <w:numPr>
          <w:ilvl w:val="1"/>
          <w:numId w:val="2"/>
        </w:numPr>
        <w:tabs>
          <w:tab w:val="left" w:pos="1904"/>
          <w:tab w:val="left" w:pos="1906"/>
        </w:tabs>
        <w:spacing w:before="6" w:line="472" w:lineRule="auto"/>
        <w:ind w:right="263"/>
        <w:rPr>
          <w:sz w:val="24"/>
        </w:rPr>
      </w:pPr>
      <w:r>
        <w:rPr>
          <w:sz w:val="24"/>
        </w:rPr>
        <w:t>There</w:t>
      </w:r>
      <w:r>
        <w:rPr>
          <w:spacing w:val="-2"/>
          <w:sz w:val="24"/>
        </w:rPr>
        <w:t xml:space="preserve"> </w:t>
      </w:r>
      <w:r>
        <w:rPr>
          <w:sz w:val="24"/>
        </w:rPr>
        <w:t>is</w:t>
      </w:r>
      <w:r>
        <w:rPr>
          <w:spacing w:val="-1"/>
          <w:sz w:val="24"/>
        </w:rPr>
        <w:t xml:space="preserve"> </w:t>
      </w:r>
      <w:r>
        <w:rPr>
          <w:sz w:val="24"/>
        </w:rPr>
        <w:t>a</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minimize</w:t>
      </w:r>
      <w:r>
        <w:rPr>
          <w:spacing w:val="-2"/>
          <w:sz w:val="24"/>
        </w:rPr>
        <w:t xml:space="preserve"> </w:t>
      </w:r>
      <w:r>
        <w:rPr>
          <w:sz w:val="24"/>
        </w:rPr>
        <w:t>the</w:t>
      </w:r>
      <w:r>
        <w:rPr>
          <w:spacing w:val="-1"/>
          <w:sz w:val="24"/>
        </w:rPr>
        <w:t xml:space="preserve"> </w:t>
      </w:r>
      <w:r>
        <w:rPr>
          <w:sz w:val="24"/>
        </w:rPr>
        <w:t>harm</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from</w:t>
      </w:r>
      <w:r>
        <w:rPr>
          <w:spacing w:val="-2"/>
          <w:sz w:val="24"/>
        </w:rPr>
        <w:t xml:space="preserve"> </w:t>
      </w:r>
      <w:r>
        <w:rPr>
          <w:sz w:val="24"/>
        </w:rPr>
        <w:t>family</w:t>
      </w:r>
      <w:r>
        <w:rPr>
          <w:spacing w:val="-1"/>
          <w:sz w:val="24"/>
        </w:rPr>
        <w:t xml:space="preserve"> </w:t>
      </w:r>
      <w:r>
        <w:rPr>
          <w:sz w:val="24"/>
        </w:rPr>
        <w:t>separation</w:t>
      </w:r>
      <w:r>
        <w:rPr>
          <w:spacing w:val="-50"/>
          <w:sz w:val="24"/>
        </w:rPr>
        <w:t xml:space="preserve"> </w:t>
      </w:r>
      <w:r>
        <w:rPr>
          <w:sz w:val="24"/>
        </w:rPr>
        <w:t>or</w:t>
      </w:r>
      <w:r>
        <w:rPr>
          <w:spacing w:val="-1"/>
          <w:sz w:val="24"/>
        </w:rPr>
        <w:t xml:space="preserve"> </w:t>
      </w:r>
      <w:r>
        <w:rPr>
          <w:sz w:val="24"/>
        </w:rPr>
        <w:t>litigation</w:t>
      </w:r>
    </w:p>
    <w:p w14:paraId="1852FE02" w14:textId="77777777" w:rsidR="00B12ABD" w:rsidRDefault="00B12ABD" w:rsidP="00B12ABD">
      <w:pPr>
        <w:spacing w:line="472" w:lineRule="auto"/>
        <w:sectPr w:rsidR="00B12ABD" w:rsidSect="00B12ABD">
          <w:pgSz w:w="12240" w:h="15840"/>
          <w:pgMar w:top="1360" w:right="1320" w:bottom="280" w:left="1340" w:header="720" w:footer="720" w:gutter="0"/>
          <w:cols w:space="720"/>
        </w:sectPr>
      </w:pPr>
    </w:p>
    <w:p w14:paraId="42E74E98" w14:textId="77777777" w:rsidR="00B12ABD" w:rsidRDefault="00B12ABD" w:rsidP="00785F68">
      <w:pPr>
        <w:pStyle w:val="ListParagraph"/>
        <w:numPr>
          <w:ilvl w:val="0"/>
          <w:numId w:val="2"/>
        </w:numPr>
        <w:tabs>
          <w:tab w:val="left" w:pos="1544"/>
          <w:tab w:val="left" w:pos="1546"/>
        </w:tabs>
        <w:spacing w:before="87" w:line="480" w:lineRule="auto"/>
        <w:ind w:left="105" w:right="570" w:firstLine="720"/>
        <w:rPr>
          <w:sz w:val="24"/>
          <w:szCs w:val="24"/>
        </w:rPr>
      </w:pPr>
      <w:r w:rsidRPr="52ECA502">
        <w:rPr>
          <w:sz w:val="24"/>
          <w:szCs w:val="24"/>
        </w:rPr>
        <w:lastRenderedPageBreak/>
        <w:t xml:space="preserve">I have contacted </w:t>
      </w:r>
      <w:proofErr w:type="gramStart"/>
      <w:r w:rsidRPr="52ECA502">
        <w:rPr>
          <w:sz w:val="24"/>
          <w:szCs w:val="24"/>
        </w:rPr>
        <w:t>Iowa</w:t>
      </w:r>
      <w:proofErr w:type="gramEnd"/>
      <w:r w:rsidRPr="52ECA502">
        <w:rPr>
          <w:sz w:val="24"/>
          <w:szCs w:val="24"/>
        </w:rPr>
        <w:t xml:space="preserve"> Center for Children’s Justice and confirmed that </w:t>
      </w:r>
      <w:proofErr w:type="gramStart"/>
      <w:r w:rsidRPr="52ECA502">
        <w:rPr>
          <w:sz w:val="24"/>
          <w:szCs w:val="24"/>
        </w:rPr>
        <w:t>an</w:t>
      </w:r>
      <w:r>
        <w:rPr>
          <w:sz w:val="24"/>
          <w:szCs w:val="24"/>
        </w:rPr>
        <w:t xml:space="preserve"> </w:t>
      </w:r>
      <w:r w:rsidRPr="52ECA502">
        <w:rPr>
          <w:spacing w:val="-51"/>
          <w:sz w:val="24"/>
          <w:szCs w:val="24"/>
        </w:rPr>
        <w:t xml:space="preserve"> </w:t>
      </w:r>
      <w:r w:rsidRPr="52ECA502">
        <w:rPr>
          <w:sz w:val="24"/>
          <w:szCs w:val="24"/>
        </w:rPr>
        <w:t>attorney</w:t>
      </w:r>
      <w:proofErr w:type="gramEnd"/>
      <w:r w:rsidRPr="52ECA502">
        <w:rPr>
          <w:spacing w:val="-1"/>
          <w:sz w:val="24"/>
          <w:szCs w:val="24"/>
        </w:rPr>
        <w:t xml:space="preserve"> </w:t>
      </w:r>
      <w:r w:rsidRPr="52ECA502">
        <w:rPr>
          <w:sz w:val="24"/>
          <w:szCs w:val="24"/>
        </w:rPr>
        <w:t>is</w:t>
      </w:r>
      <w:r w:rsidRPr="52ECA502">
        <w:rPr>
          <w:spacing w:val="-1"/>
          <w:sz w:val="24"/>
          <w:szCs w:val="24"/>
        </w:rPr>
        <w:t xml:space="preserve"> </w:t>
      </w:r>
      <w:r w:rsidRPr="52ECA502">
        <w:rPr>
          <w:sz w:val="24"/>
          <w:szCs w:val="24"/>
        </w:rPr>
        <w:t>available</w:t>
      </w:r>
      <w:r w:rsidRPr="52ECA502">
        <w:rPr>
          <w:spacing w:val="-1"/>
          <w:sz w:val="24"/>
          <w:szCs w:val="24"/>
        </w:rPr>
        <w:t xml:space="preserve"> </w:t>
      </w:r>
      <w:r w:rsidRPr="52ECA502">
        <w:rPr>
          <w:sz w:val="24"/>
          <w:szCs w:val="24"/>
        </w:rPr>
        <w:t>to</w:t>
      </w:r>
      <w:r w:rsidRPr="52ECA502">
        <w:rPr>
          <w:spacing w:val="-2"/>
          <w:sz w:val="24"/>
          <w:szCs w:val="24"/>
        </w:rPr>
        <w:t xml:space="preserve"> </w:t>
      </w:r>
      <w:r w:rsidRPr="52ECA502">
        <w:rPr>
          <w:sz w:val="24"/>
          <w:szCs w:val="24"/>
        </w:rPr>
        <w:t>represent the</w:t>
      </w:r>
      <w:r w:rsidRPr="52ECA502">
        <w:rPr>
          <w:spacing w:val="-1"/>
          <w:sz w:val="24"/>
          <w:szCs w:val="24"/>
        </w:rPr>
        <w:t xml:space="preserve"> </w:t>
      </w:r>
      <w:r w:rsidRPr="52ECA502">
        <w:rPr>
          <w:sz w:val="24"/>
          <w:szCs w:val="24"/>
        </w:rPr>
        <w:t>child/ren.</w:t>
      </w:r>
    </w:p>
    <w:p w14:paraId="3EBEFC14" w14:textId="77777777" w:rsidR="00B12ABD" w:rsidRDefault="00B12ABD" w:rsidP="00785F68">
      <w:pPr>
        <w:pStyle w:val="ListParagraph"/>
        <w:numPr>
          <w:ilvl w:val="0"/>
          <w:numId w:val="2"/>
        </w:numPr>
        <w:tabs>
          <w:tab w:val="left" w:pos="1544"/>
          <w:tab w:val="left" w:pos="1546"/>
        </w:tabs>
        <w:spacing w:line="482" w:lineRule="auto"/>
        <w:ind w:left="105" w:right="833" w:firstLine="720"/>
        <w:rPr>
          <w:rFonts w:asciiTheme="minorHAnsi" w:eastAsiaTheme="minorEastAsia" w:hAnsiTheme="minorHAnsi" w:cstheme="minorBidi"/>
          <w:sz w:val="24"/>
          <w:szCs w:val="24"/>
        </w:rPr>
      </w:pPr>
      <w:r w:rsidRPr="52ECA502">
        <w:rPr>
          <w:sz w:val="24"/>
          <w:szCs w:val="24"/>
        </w:rPr>
        <w:t>I have informed my</w:t>
      </w:r>
      <w:r w:rsidRPr="52ECA502">
        <w:rPr>
          <w:spacing w:val="-2"/>
          <w:sz w:val="24"/>
          <w:szCs w:val="24"/>
        </w:rPr>
        <w:t xml:space="preserve"> </w:t>
      </w:r>
      <w:r w:rsidRPr="52ECA502">
        <w:rPr>
          <w:sz w:val="24"/>
          <w:szCs w:val="24"/>
        </w:rPr>
        <w:t>client of</w:t>
      </w:r>
      <w:r w:rsidRPr="52ECA502">
        <w:rPr>
          <w:spacing w:val="-1"/>
          <w:sz w:val="24"/>
          <w:szCs w:val="24"/>
        </w:rPr>
        <w:t xml:space="preserve"> </w:t>
      </w:r>
      <w:r w:rsidRPr="52ECA502">
        <w:rPr>
          <w:sz w:val="24"/>
          <w:szCs w:val="24"/>
        </w:rPr>
        <w:t>the fee schedule</w:t>
      </w:r>
      <w:r w:rsidRPr="52ECA502">
        <w:rPr>
          <w:spacing w:val="-1"/>
          <w:sz w:val="24"/>
          <w:szCs w:val="24"/>
        </w:rPr>
        <w:t xml:space="preserve"> </w:t>
      </w:r>
      <w:r w:rsidRPr="52ECA502">
        <w:rPr>
          <w:sz w:val="24"/>
          <w:szCs w:val="24"/>
        </w:rPr>
        <w:t>and billing</w:t>
      </w:r>
      <w:r w:rsidRPr="52ECA502">
        <w:rPr>
          <w:spacing w:val="-1"/>
          <w:sz w:val="24"/>
          <w:szCs w:val="24"/>
        </w:rPr>
        <w:t xml:space="preserve"> </w:t>
      </w:r>
      <w:r w:rsidRPr="52ECA502">
        <w:rPr>
          <w:sz w:val="24"/>
          <w:szCs w:val="24"/>
        </w:rPr>
        <w:t xml:space="preserve">structure of Iowa Center for Children’s Justice.  </w:t>
      </w:r>
      <w:r w:rsidRPr="52ECA502">
        <w:rPr>
          <w:spacing w:val="1"/>
          <w:sz w:val="24"/>
          <w:szCs w:val="24"/>
        </w:rPr>
        <w:t xml:space="preserve"> </w:t>
      </w:r>
    </w:p>
    <w:p w14:paraId="3FD96375" w14:textId="77777777" w:rsidR="00B12ABD" w:rsidRDefault="00B12ABD" w:rsidP="00785F68">
      <w:pPr>
        <w:pStyle w:val="ListParagraph"/>
        <w:numPr>
          <w:ilvl w:val="0"/>
          <w:numId w:val="2"/>
        </w:numPr>
        <w:tabs>
          <w:tab w:val="left" w:pos="1544"/>
          <w:tab w:val="left" w:pos="1546"/>
        </w:tabs>
        <w:spacing w:line="480" w:lineRule="auto"/>
        <w:ind w:left="105" w:right="173" w:firstLine="720"/>
        <w:rPr>
          <w:sz w:val="24"/>
          <w:szCs w:val="24"/>
        </w:rPr>
      </w:pPr>
      <w:r w:rsidRPr="52ECA502">
        <w:rPr>
          <w:sz w:val="24"/>
          <w:szCs w:val="24"/>
        </w:rPr>
        <w:t>I have contacted [name], counsel for the other party, who consents to/</w:t>
      </w:r>
      <w:proofErr w:type="gramStart"/>
      <w:r w:rsidRPr="52ECA502">
        <w:rPr>
          <w:sz w:val="24"/>
          <w:szCs w:val="24"/>
        </w:rPr>
        <w:t>resists</w:t>
      </w:r>
      <w:r>
        <w:rPr>
          <w:sz w:val="24"/>
          <w:szCs w:val="24"/>
        </w:rPr>
        <w:t xml:space="preserve"> </w:t>
      </w:r>
      <w:r w:rsidRPr="52ECA502">
        <w:rPr>
          <w:spacing w:val="-51"/>
          <w:sz w:val="24"/>
          <w:szCs w:val="24"/>
        </w:rPr>
        <w:t xml:space="preserve"> </w:t>
      </w:r>
      <w:r w:rsidRPr="52ECA502">
        <w:rPr>
          <w:sz w:val="24"/>
          <w:szCs w:val="24"/>
        </w:rPr>
        <w:t>this</w:t>
      </w:r>
      <w:proofErr w:type="gramEnd"/>
      <w:r w:rsidRPr="52ECA502">
        <w:rPr>
          <w:sz w:val="24"/>
          <w:szCs w:val="24"/>
        </w:rPr>
        <w:t xml:space="preserve"> motion.</w:t>
      </w:r>
    </w:p>
    <w:p w14:paraId="11C95154" w14:textId="77777777" w:rsidR="00B12ABD" w:rsidRDefault="00B12ABD" w:rsidP="00B12ABD">
      <w:pPr>
        <w:spacing w:before="150"/>
        <w:ind w:left="105" w:right="279"/>
        <w:rPr>
          <w:rFonts w:ascii="Cambria" w:hAnsi="Cambria"/>
        </w:rPr>
      </w:pPr>
      <w:r>
        <w:rPr>
          <w:rFonts w:ascii="Cambria" w:hAnsi="Cambria"/>
        </w:rPr>
        <w:t>WHEREFORE, the undersigned prays that the Court appoint an attorney from Iowa</w:t>
      </w:r>
      <w:r>
        <w:rPr>
          <w:rFonts w:ascii="Cambria" w:hAnsi="Cambria"/>
          <w:spacing w:val="-51"/>
        </w:rPr>
        <w:t xml:space="preserve"> </w:t>
      </w:r>
      <w:r>
        <w:rPr>
          <w:rFonts w:ascii="Cambria" w:hAnsi="Cambria"/>
        </w:rPr>
        <w:t>Center</w:t>
      </w:r>
      <w:r>
        <w:rPr>
          <w:rFonts w:ascii="Cambria" w:hAnsi="Cambria"/>
          <w:spacing w:val="-1"/>
        </w:rPr>
        <w:t xml:space="preserve"> </w:t>
      </w:r>
      <w:r>
        <w:rPr>
          <w:rFonts w:ascii="Cambria" w:hAnsi="Cambria"/>
        </w:rPr>
        <w:t xml:space="preserve">for Children’s Justice as </w:t>
      </w:r>
      <w:proofErr w:type="gramStart"/>
      <w:r>
        <w:rPr>
          <w:rFonts w:ascii="Cambria" w:hAnsi="Cambria"/>
        </w:rPr>
        <w:t>attorney</w:t>
      </w:r>
      <w:proofErr w:type="gramEnd"/>
      <w:r>
        <w:rPr>
          <w:rFonts w:ascii="Cambria" w:hAnsi="Cambria"/>
        </w:rPr>
        <w:t xml:space="preserve"> for the minor</w:t>
      </w:r>
      <w:r>
        <w:rPr>
          <w:rFonts w:ascii="Cambria" w:hAnsi="Cambria"/>
          <w:spacing w:val="-1"/>
        </w:rPr>
        <w:t xml:space="preserve"> </w:t>
      </w:r>
      <w:r>
        <w:rPr>
          <w:rFonts w:ascii="Cambria" w:hAnsi="Cambria"/>
        </w:rPr>
        <w:t>child/ren, [initials].</w:t>
      </w:r>
    </w:p>
    <w:p w14:paraId="7341C47A" w14:textId="77777777" w:rsidR="00B12ABD" w:rsidRDefault="00B12ABD" w:rsidP="00B12ABD">
      <w:pPr>
        <w:pStyle w:val="BodyText"/>
        <w:spacing w:before="160"/>
        <w:ind w:right="279"/>
      </w:pPr>
    </w:p>
    <w:p w14:paraId="66DCB43C" w14:textId="3C5D7864" w:rsidR="00183BF8" w:rsidRDefault="00183BF8">
      <w:pPr>
        <w:rPr>
          <w:rFonts w:asciiTheme="minorHAnsi" w:hAnsiTheme="minorHAnsi" w:cstheme="minorHAnsi"/>
          <w:sz w:val="24"/>
          <w:szCs w:val="24"/>
        </w:rPr>
      </w:pPr>
      <w:r>
        <w:rPr>
          <w:rFonts w:asciiTheme="minorHAnsi" w:hAnsiTheme="minorHAnsi" w:cstheme="minorHAnsi"/>
          <w:sz w:val="24"/>
          <w:szCs w:val="24"/>
        </w:rPr>
        <w:br w:type="page"/>
      </w:r>
    </w:p>
    <w:p w14:paraId="4F4F42E0" w14:textId="77777777" w:rsidR="00992DB4" w:rsidRPr="00992DB4" w:rsidRDefault="00992DB4" w:rsidP="00183BF8">
      <w:pPr>
        <w:pStyle w:val="BodyText"/>
        <w:spacing w:before="160"/>
        <w:ind w:left="0" w:right="279" w:firstLine="0"/>
        <w:rPr>
          <w:rFonts w:asciiTheme="minorHAnsi" w:hAnsiTheme="minorHAnsi" w:cstheme="minorHAnsi"/>
          <w:sz w:val="24"/>
          <w:szCs w:val="24"/>
        </w:rPr>
        <w:sectPr w:rsidR="00992DB4" w:rsidRPr="00992DB4" w:rsidSect="007D5BA4">
          <w:pgSz w:w="12240" w:h="15840"/>
          <w:pgMar w:top="1360" w:right="1320" w:bottom="280" w:left="1340" w:header="720" w:footer="720" w:gutter="0"/>
          <w:cols w:space="720"/>
        </w:sectPr>
      </w:pPr>
    </w:p>
    <w:p w14:paraId="3AA10397" w14:textId="77777777" w:rsidR="00B12ABD" w:rsidRPr="001E4DA3" w:rsidRDefault="00B12ABD" w:rsidP="00B12ABD">
      <w:pPr>
        <w:pStyle w:val="Heading1"/>
        <w:spacing w:before="184"/>
        <w:ind w:left="2530" w:right="2538"/>
        <w:jc w:val="center"/>
        <w:rPr>
          <w:rFonts w:cs="Times New Roman"/>
        </w:rPr>
      </w:pPr>
      <w:r w:rsidRPr="001E4DA3">
        <w:rPr>
          <w:rFonts w:cs="Times New Roman"/>
        </w:rPr>
        <w:lastRenderedPageBreak/>
        <w:t>ORDER</w:t>
      </w:r>
      <w:r w:rsidRPr="001E4DA3">
        <w:rPr>
          <w:rFonts w:cs="Times New Roman"/>
          <w:spacing w:val="-5"/>
        </w:rPr>
        <w:t xml:space="preserve"> </w:t>
      </w:r>
      <w:r w:rsidRPr="001E4DA3">
        <w:rPr>
          <w:rFonts w:cs="Times New Roman"/>
        </w:rPr>
        <w:t>APPOINTING</w:t>
      </w:r>
      <w:r w:rsidRPr="001E4DA3">
        <w:rPr>
          <w:rFonts w:cs="Times New Roman"/>
          <w:spacing w:val="-3"/>
        </w:rPr>
        <w:t xml:space="preserve"> </w:t>
      </w:r>
      <w:r w:rsidRPr="001E4DA3">
        <w:rPr>
          <w:rFonts w:cs="Times New Roman"/>
        </w:rPr>
        <w:t>CHILD’S ATTORNEY</w:t>
      </w:r>
    </w:p>
    <w:p w14:paraId="4E138269" w14:textId="77777777" w:rsidR="00B12ABD" w:rsidRPr="001E4DA3" w:rsidRDefault="00B12ABD" w:rsidP="00B12ABD">
      <w:pPr>
        <w:pStyle w:val="BodyText"/>
        <w:spacing w:before="179"/>
        <w:ind w:right="171"/>
        <w:rPr>
          <w:rFonts w:ascii="Cambria" w:hAnsi="Cambria" w:cs="Times New Roman"/>
          <w:sz w:val="24"/>
          <w:szCs w:val="24"/>
        </w:rPr>
      </w:pPr>
      <w:r w:rsidRPr="001E4DA3">
        <w:rPr>
          <w:rFonts w:ascii="Cambria" w:hAnsi="Cambria" w:cs="Times New Roman"/>
          <w:sz w:val="24"/>
          <w:szCs w:val="24"/>
        </w:rPr>
        <w:t>The court has before it a motion to appoint child’s</w:t>
      </w:r>
      <w:r w:rsidRPr="001E4DA3">
        <w:rPr>
          <w:rFonts w:ascii="Cambria" w:hAnsi="Cambria" w:cs="Times New Roman"/>
          <w:spacing w:val="1"/>
          <w:sz w:val="24"/>
          <w:szCs w:val="24"/>
        </w:rPr>
        <w:t xml:space="preserve"> </w:t>
      </w:r>
      <w:r w:rsidRPr="001E4DA3">
        <w:rPr>
          <w:rFonts w:ascii="Cambria" w:hAnsi="Cambria" w:cs="Times New Roman"/>
          <w:sz w:val="24"/>
          <w:szCs w:val="24"/>
        </w:rPr>
        <w:t>attorney. The court finds that appointing an attorney for the child/ren is necessary because</w:t>
      </w:r>
      <w:r w:rsidRPr="001E4DA3">
        <w:rPr>
          <w:rFonts w:ascii="Cambria" w:hAnsi="Cambria" w:cs="Times New Roman"/>
          <w:spacing w:val="-1"/>
          <w:sz w:val="24"/>
          <w:szCs w:val="24"/>
        </w:rPr>
        <w:t xml:space="preserve"> </w:t>
      </w:r>
      <w:r w:rsidRPr="001E4DA3">
        <w:rPr>
          <w:rFonts w:ascii="Cambria" w:hAnsi="Cambria" w:cs="Times New Roman"/>
          <w:sz w:val="24"/>
          <w:szCs w:val="24"/>
        </w:rPr>
        <w:t>[factors/allegations].</w:t>
      </w:r>
    </w:p>
    <w:p w14:paraId="5D7EC5B8" w14:textId="77777777" w:rsidR="00B12ABD" w:rsidRPr="001E4DA3" w:rsidRDefault="00B12ABD" w:rsidP="00B12ABD">
      <w:pPr>
        <w:pStyle w:val="BodyText"/>
        <w:spacing w:before="159"/>
        <w:ind w:right="171"/>
        <w:rPr>
          <w:rFonts w:ascii="Cambria" w:hAnsi="Cambria" w:cs="Times New Roman"/>
          <w:sz w:val="24"/>
          <w:szCs w:val="24"/>
        </w:rPr>
      </w:pPr>
      <w:r w:rsidRPr="001E4DA3">
        <w:rPr>
          <w:rFonts w:ascii="Cambria" w:hAnsi="Cambria" w:cs="Times New Roman"/>
          <w:sz w:val="24"/>
          <w:szCs w:val="24"/>
        </w:rPr>
        <w:t>An attorney from Iowa Center for Children’s Justice is hereby appointed as the attorney for the</w:t>
      </w:r>
      <w:r w:rsidRPr="001E4DA3">
        <w:rPr>
          <w:rFonts w:ascii="Cambria" w:hAnsi="Cambria" w:cs="Times New Roman"/>
          <w:spacing w:val="1"/>
          <w:sz w:val="24"/>
          <w:szCs w:val="24"/>
        </w:rPr>
        <w:t xml:space="preserve"> </w:t>
      </w:r>
      <w:r w:rsidRPr="001E4DA3">
        <w:rPr>
          <w:rFonts w:ascii="Cambria" w:hAnsi="Cambria" w:cs="Times New Roman"/>
          <w:sz w:val="24"/>
          <w:szCs w:val="24"/>
        </w:rPr>
        <w:t xml:space="preserve">child/ren, identified in the motion. </w:t>
      </w:r>
      <w:r w:rsidRPr="001E4DA3">
        <w:rPr>
          <w:rFonts w:ascii="Cambria" w:hAnsi="Cambria" w:cs="Times New Roman"/>
          <w:spacing w:val="1"/>
          <w:sz w:val="24"/>
          <w:szCs w:val="24"/>
        </w:rPr>
        <w:t xml:space="preserve"> </w:t>
      </w:r>
      <w:r w:rsidRPr="001E4DA3">
        <w:rPr>
          <w:rFonts w:ascii="Cambria" w:hAnsi="Cambria" w:cs="Times New Roman"/>
          <w:sz w:val="24"/>
          <w:szCs w:val="24"/>
        </w:rPr>
        <w:t>The attorney’s appointment is pursuant to section 598.12A. The attorney shall proceed as authorized under section 598.12A. The parties or their attorneys shall send copies to the Iowa Center for</w:t>
      </w:r>
      <w:r w:rsidRPr="001E4DA3">
        <w:rPr>
          <w:rFonts w:ascii="Cambria" w:hAnsi="Cambria" w:cs="Times New Roman"/>
          <w:spacing w:val="1"/>
          <w:sz w:val="24"/>
          <w:szCs w:val="24"/>
        </w:rPr>
        <w:t xml:space="preserve"> </w:t>
      </w:r>
      <w:r w:rsidRPr="001E4DA3">
        <w:rPr>
          <w:rFonts w:ascii="Cambria" w:hAnsi="Cambria" w:cs="Times New Roman"/>
          <w:sz w:val="24"/>
          <w:szCs w:val="24"/>
        </w:rPr>
        <w:t>Children’s</w:t>
      </w:r>
      <w:r w:rsidRPr="001E4DA3">
        <w:rPr>
          <w:rFonts w:ascii="Cambria" w:hAnsi="Cambria" w:cs="Times New Roman"/>
          <w:spacing w:val="-2"/>
          <w:sz w:val="24"/>
          <w:szCs w:val="24"/>
        </w:rPr>
        <w:t xml:space="preserve"> </w:t>
      </w:r>
      <w:r w:rsidRPr="001E4DA3">
        <w:rPr>
          <w:rFonts w:ascii="Cambria" w:hAnsi="Cambria" w:cs="Times New Roman"/>
          <w:sz w:val="24"/>
          <w:szCs w:val="24"/>
        </w:rPr>
        <w:t>Justice</w:t>
      </w:r>
      <w:r w:rsidRPr="001E4DA3">
        <w:rPr>
          <w:rFonts w:ascii="Cambria" w:hAnsi="Cambria" w:cs="Times New Roman"/>
          <w:spacing w:val="-1"/>
          <w:sz w:val="24"/>
          <w:szCs w:val="24"/>
        </w:rPr>
        <w:t xml:space="preserve"> </w:t>
      </w:r>
      <w:r w:rsidRPr="001E4DA3">
        <w:rPr>
          <w:rFonts w:ascii="Cambria" w:hAnsi="Cambria" w:cs="Times New Roman"/>
          <w:sz w:val="24"/>
          <w:szCs w:val="24"/>
        </w:rPr>
        <w:t>attorney</w:t>
      </w:r>
      <w:r w:rsidRPr="001E4DA3">
        <w:rPr>
          <w:rFonts w:ascii="Cambria" w:hAnsi="Cambria" w:cs="Times New Roman"/>
          <w:spacing w:val="-2"/>
          <w:sz w:val="24"/>
          <w:szCs w:val="24"/>
        </w:rPr>
        <w:t xml:space="preserve"> </w:t>
      </w:r>
      <w:r w:rsidRPr="001E4DA3">
        <w:rPr>
          <w:rFonts w:ascii="Cambria" w:hAnsi="Cambria" w:cs="Times New Roman"/>
          <w:sz w:val="24"/>
          <w:szCs w:val="24"/>
        </w:rPr>
        <w:t>of</w:t>
      </w:r>
      <w:r w:rsidRPr="001E4DA3">
        <w:rPr>
          <w:rFonts w:ascii="Cambria" w:hAnsi="Cambria" w:cs="Times New Roman"/>
          <w:spacing w:val="-1"/>
          <w:sz w:val="24"/>
          <w:szCs w:val="24"/>
        </w:rPr>
        <w:t xml:space="preserve"> </w:t>
      </w:r>
      <w:r w:rsidRPr="001E4DA3">
        <w:rPr>
          <w:rFonts w:ascii="Cambria" w:hAnsi="Cambria" w:cs="Times New Roman"/>
          <w:sz w:val="24"/>
          <w:szCs w:val="24"/>
        </w:rPr>
        <w:t>all</w:t>
      </w:r>
      <w:r w:rsidRPr="001E4DA3">
        <w:rPr>
          <w:rFonts w:ascii="Cambria" w:hAnsi="Cambria" w:cs="Times New Roman"/>
          <w:spacing w:val="-2"/>
          <w:sz w:val="24"/>
          <w:szCs w:val="24"/>
        </w:rPr>
        <w:t xml:space="preserve"> </w:t>
      </w:r>
      <w:r w:rsidRPr="001E4DA3">
        <w:rPr>
          <w:rFonts w:ascii="Cambria" w:hAnsi="Cambria" w:cs="Times New Roman"/>
          <w:sz w:val="24"/>
          <w:szCs w:val="24"/>
        </w:rPr>
        <w:t>pleadings</w:t>
      </w:r>
      <w:r w:rsidRPr="001E4DA3">
        <w:rPr>
          <w:rFonts w:ascii="Cambria" w:hAnsi="Cambria" w:cs="Times New Roman"/>
          <w:spacing w:val="-1"/>
          <w:sz w:val="24"/>
          <w:szCs w:val="24"/>
        </w:rPr>
        <w:t xml:space="preserve"> </w:t>
      </w:r>
      <w:r w:rsidRPr="001E4DA3">
        <w:rPr>
          <w:rFonts w:ascii="Cambria" w:hAnsi="Cambria" w:cs="Times New Roman"/>
          <w:sz w:val="24"/>
          <w:szCs w:val="24"/>
        </w:rPr>
        <w:t>and</w:t>
      </w:r>
      <w:r w:rsidRPr="001E4DA3">
        <w:rPr>
          <w:rFonts w:ascii="Cambria" w:hAnsi="Cambria" w:cs="Times New Roman"/>
          <w:spacing w:val="-2"/>
          <w:sz w:val="24"/>
          <w:szCs w:val="24"/>
        </w:rPr>
        <w:t xml:space="preserve"> </w:t>
      </w:r>
      <w:r w:rsidRPr="001E4DA3">
        <w:rPr>
          <w:rFonts w:ascii="Cambria" w:hAnsi="Cambria" w:cs="Times New Roman"/>
          <w:sz w:val="24"/>
          <w:szCs w:val="24"/>
        </w:rPr>
        <w:t>discovery</w:t>
      </w:r>
      <w:r w:rsidRPr="001E4DA3">
        <w:rPr>
          <w:rFonts w:ascii="Cambria" w:hAnsi="Cambria" w:cs="Times New Roman"/>
          <w:spacing w:val="-1"/>
          <w:sz w:val="24"/>
          <w:szCs w:val="24"/>
        </w:rPr>
        <w:t xml:space="preserve"> </w:t>
      </w:r>
      <w:r w:rsidRPr="001E4DA3">
        <w:rPr>
          <w:rFonts w:ascii="Cambria" w:hAnsi="Cambria" w:cs="Times New Roman"/>
          <w:sz w:val="24"/>
          <w:szCs w:val="24"/>
        </w:rPr>
        <w:t>exchanges.</w:t>
      </w:r>
    </w:p>
    <w:p w14:paraId="6373F9EF" w14:textId="77777777" w:rsidR="00B12ABD" w:rsidRPr="001E4DA3" w:rsidRDefault="00B12ABD" w:rsidP="00B12ABD">
      <w:pPr>
        <w:pStyle w:val="BodyText"/>
        <w:spacing w:before="160"/>
        <w:rPr>
          <w:rFonts w:ascii="Cambria" w:hAnsi="Cambria" w:cs="Times New Roman"/>
          <w:sz w:val="24"/>
          <w:szCs w:val="24"/>
        </w:rPr>
      </w:pPr>
      <w:r w:rsidRPr="001E4DA3">
        <w:rPr>
          <w:rFonts w:ascii="Cambria" w:hAnsi="Cambria" w:cs="Times New Roman"/>
          <w:sz w:val="24"/>
          <w:szCs w:val="24"/>
        </w:rPr>
        <w:t xml:space="preserve">The parties </w:t>
      </w:r>
      <w:proofErr w:type="gramStart"/>
      <w:r w:rsidRPr="001E4DA3">
        <w:rPr>
          <w:rFonts w:ascii="Cambria" w:hAnsi="Cambria" w:cs="Times New Roman"/>
          <w:sz w:val="24"/>
          <w:szCs w:val="24"/>
        </w:rPr>
        <w:t>shall</w:t>
      </w:r>
      <w:proofErr w:type="gramEnd"/>
      <w:r w:rsidRPr="001E4DA3">
        <w:rPr>
          <w:rFonts w:ascii="Cambria" w:hAnsi="Cambria" w:cs="Times New Roman"/>
          <w:sz w:val="24"/>
          <w:szCs w:val="24"/>
        </w:rPr>
        <w:t xml:space="preserve"> ensure that the Iowa Center for Children’s Justice attorney has access to the</w:t>
      </w:r>
      <w:r w:rsidRPr="001E4DA3">
        <w:rPr>
          <w:rFonts w:ascii="Cambria" w:hAnsi="Cambria" w:cs="Times New Roman"/>
          <w:spacing w:val="1"/>
          <w:sz w:val="24"/>
          <w:szCs w:val="24"/>
        </w:rPr>
        <w:t xml:space="preserve"> </w:t>
      </w:r>
      <w:r w:rsidRPr="001E4DA3">
        <w:rPr>
          <w:rFonts w:ascii="Cambria" w:hAnsi="Cambria" w:cs="Times New Roman"/>
          <w:sz w:val="24"/>
          <w:szCs w:val="24"/>
        </w:rPr>
        <w:t>child/ren. Iowa Center for Children’s Justice shall also have access to confidential information about the</w:t>
      </w:r>
      <w:r w:rsidRPr="001E4DA3">
        <w:rPr>
          <w:rFonts w:ascii="Cambria" w:hAnsi="Cambria" w:cs="Times New Roman"/>
          <w:spacing w:val="1"/>
          <w:sz w:val="24"/>
          <w:szCs w:val="24"/>
        </w:rPr>
        <w:t xml:space="preserve"> </w:t>
      </w:r>
      <w:r w:rsidRPr="001E4DA3">
        <w:rPr>
          <w:rFonts w:ascii="Cambria" w:hAnsi="Cambria" w:cs="Times New Roman"/>
          <w:sz w:val="24"/>
          <w:szCs w:val="24"/>
        </w:rPr>
        <w:t>child/ren without the necessity of any further order or release.</w:t>
      </w:r>
      <w:r w:rsidRPr="001E4DA3">
        <w:rPr>
          <w:rFonts w:ascii="Cambria" w:hAnsi="Cambria" w:cs="Times New Roman"/>
          <w:spacing w:val="1"/>
          <w:sz w:val="24"/>
          <w:szCs w:val="24"/>
        </w:rPr>
        <w:t xml:space="preserve"> </w:t>
      </w:r>
      <w:r w:rsidRPr="001E4DA3">
        <w:rPr>
          <w:rFonts w:ascii="Cambria" w:hAnsi="Cambria" w:cs="Times New Roman"/>
          <w:sz w:val="24"/>
          <w:szCs w:val="24"/>
        </w:rPr>
        <w:t>Such information includes but is not</w:t>
      </w:r>
      <w:r w:rsidRPr="001E4DA3">
        <w:rPr>
          <w:rFonts w:ascii="Cambria" w:hAnsi="Cambria" w:cs="Times New Roman"/>
          <w:spacing w:val="1"/>
          <w:sz w:val="24"/>
          <w:szCs w:val="24"/>
        </w:rPr>
        <w:t xml:space="preserve"> </w:t>
      </w:r>
      <w:r w:rsidRPr="001E4DA3">
        <w:rPr>
          <w:rFonts w:ascii="Cambria" w:hAnsi="Cambria" w:cs="Times New Roman"/>
          <w:sz w:val="24"/>
          <w:szCs w:val="24"/>
        </w:rPr>
        <w:t>limited to social services, drug and alcohol treatment, medical, mental health, law enforcement, school,</w:t>
      </w:r>
      <w:r w:rsidRPr="001E4DA3">
        <w:rPr>
          <w:rFonts w:ascii="Cambria" w:hAnsi="Cambria" w:cs="Times New Roman"/>
          <w:spacing w:val="-47"/>
          <w:sz w:val="24"/>
          <w:szCs w:val="24"/>
        </w:rPr>
        <w:t xml:space="preserve"> </w:t>
      </w:r>
      <w:r w:rsidRPr="001E4DA3">
        <w:rPr>
          <w:rFonts w:ascii="Cambria" w:hAnsi="Cambria" w:cs="Times New Roman"/>
          <w:sz w:val="24"/>
          <w:szCs w:val="24"/>
        </w:rPr>
        <w:t>probate and court records, records of trusts and accounts of which the child/ren is/are beneficiary, and</w:t>
      </w:r>
      <w:r w:rsidRPr="001E4DA3">
        <w:rPr>
          <w:rFonts w:ascii="Cambria" w:hAnsi="Cambria" w:cs="Times New Roman"/>
          <w:spacing w:val="1"/>
          <w:sz w:val="24"/>
          <w:szCs w:val="24"/>
        </w:rPr>
        <w:t xml:space="preserve"> </w:t>
      </w:r>
      <w:r w:rsidRPr="001E4DA3">
        <w:rPr>
          <w:rFonts w:ascii="Cambria" w:hAnsi="Cambria" w:cs="Times New Roman"/>
          <w:sz w:val="24"/>
          <w:szCs w:val="24"/>
        </w:rPr>
        <w:t>other</w:t>
      </w:r>
      <w:r w:rsidRPr="001E4DA3">
        <w:rPr>
          <w:rFonts w:ascii="Cambria" w:hAnsi="Cambria" w:cs="Times New Roman"/>
          <w:spacing w:val="-2"/>
          <w:sz w:val="24"/>
          <w:szCs w:val="24"/>
        </w:rPr>
        <w:t xml:space="preserve"> </w:t>
      </w:r>
      <w:r w:rsidRPr="001E4DA3">
        <w:rPr>
          <w:rFonts w:ascii="Cambria" w:hAnsi="Cambria" w:cs="Times New Roman"/>
          <w:sz w:val="24"/>
          <w:szCs w:val="24"/>
        </w:rPr>
        <w:t>records</w:t>
      </w:r>
      <w:r w:rsidRPr="001E4DA3">
        <w:rPr>
          <w:rFonts w:ascii="Cambria" w:hAnsi="Cambria" w:cs="Times New Roman"/>
          <w:spacing w:val="-1"/>
          <w:sz w:val="24"/>
          <w:szCs w:val="24"/>
        </w:rPr>
        <w:t xml:space="preserve"> </w:t>
      </w:r>
      <w:r w:rsidRPr="001E4DA3">
        <w:rPr>
          <w:rFonts w:ascii="Cambria" w:hAnsi="Cambria" w:cs="Times New Roman"/>
          <w:sz w:val="24"/>
          <w:szCs w:val="24"/>
        </w:rPr>
        <w:t>relevant</w:t>
      </w:r>
      <w:r w:rsidRPr="001E4DA3">
        <w:rPr>
          <w:rFonts w:ascii="Cambria" w:hAnsi="Cambria" w:cs="Times New Roman"/>
          <w:spacing w:val="-2"/>
          <w:sz w:val="24"/>
          <w:szCs w:val="24"/>
        </w:rPr>
        <w:t xml:space="preserve"> </w:t>
      </w:r>
      <w:r w:rsidRPr="001E4DA3">
        <w:rPr>
          <w:rFonts w:ascii="Cambria" w:hAnsi="Cambria" w:cs="Times New Roman"/>
          <w:sz w:val="24"/>
          <w:szCs w:val="24"/>
        </w:rPr>
        <w:t>to</w:t>
      </w:r>
      <w:r w:rsidRPr="001E4DA3">
        <w:rPr>
          <w:rFonts w:ascii="Cambria" w:hAnsi="Cambria" w:cs="Times New Roman"/>
          <w:spacing w:val="-1"/>
          <w:sz w:val="24"/>
          <w:szCs w:val="24"/>
        </w:rPr>
        <w:t xml:space="preserve"> </w:t>
      </w:r>
      <w:r w:rsidRPr="001E4DA3">
        <w:rPr>
          <w:rFonts w:ascii="Cambria" w:hAnsi="Cambria" w:cs="Times New Roman"/>
          <w:sz w:val="24"/>
          <w:szCs w:val="24"/>
        </w:rPr>
        <w:t>the</w:t>
      </w:r>
      <w:r w:rsidRPr="001E4DA3">
        <w:rPr>
          <w:rFonts w:ascii="Cambria" w:hAnsi="Cambria" w:cs="Times New Roman"/>
          <w:spacing w:val="-2"/>
          <w:sz w:val="24"/>
          <w:szCs w:val="24"/>
        </w:rPr>
        <w:t xml:space="preserve"> </w:t>
      </w:r>
      <w:r w:rsidRPr="001E4DA3">
        <w:rPr>
          <w:rFonts w:ascii="Cambria" w:hAnsi="Cambria" w:cs="Times New Roman"/>
          <w:sz w:val="24"/>
          <w:szCs w:val="24"/>
        </w:rPr>
        <w:t>case,</w:t>
      </w:r>
      <w:r w:rsidRPr="001E4DA3">
        <w:rPr>
          <w:rFonts w:ascii="Cambria" w:hAnsi="Cambria" w:cs="Times New Roman"/>
          <w:spacing w:val="-1"/>
          <w:sz w:val="24"/>
          <w:szCs w:val="24"/>
        </w:rPr>
        <w:t xml:space="preserve"> </w:t>
      </w:r>
      <w:r w:rsidRPr="001E4DA3">
        <w:rPr>
          <w:rFonts w:ascii="Cambria" w:hAnsi="Cambria" w:cs="Times New Roman"/>
          <w:sz w:val="24"/>
          <w:szCs w:val="24"/>
        </w:rPr>
        <w:t>including</w:t>
      </w:r>
      <w:r w:rsidRPr="001E4DA3">
        <w:rPr>
          <w:rFonts w:ascii="Cambria" w:hAnsi="Cambria" w:cs="Times New Roman"/>
          <w:spacing w:val="-2"/>
          <w:sz w:val="24"/>
          <w:szCs w:val="24"/>
        </w:rPr>
        <w:t xml:space="preserve"> </w:t>
      </w:r>
      <w:r w:rsidRPr="001E4DA3">
        <w:rPr>
          <w:rFonts w:ascii="Cambria" w:hAnsi="Cambria" w:cs="Times New Roman"/>
          <w:sz w:val="24"/>
          <w:szCs w:val="24"/>
        </w:rPr>
        <w:t>court</w:t>
      </w:r>
      <w:r w:rsidRPr="001E4DA3">
        <w:rPr>
          <w:rFonts w:ascii="Cambria" w:hAnsi="Cambria" w:cs="Times New Roman"/>
          <w:spacing w:val="-1"/>
          <w:sz w:val="24"/>
          <w:szCs w:val="24"/>
        </w:rPr>
        <w:t xml:space="preserve"> </w:t>
      </w:r>
      <w:r w:rsidRPr="001E4DA3">
        <w:rPr>
          <w:rFonts w:ascii="Cambria" w:hAnsi="Cambria" w:cs="Times New Roman"/>
          <w:sz w:val="24"/>
          <w:szCs w:val="24"/>
        </w:rPr>
        <w:t>records</w:t>
      </w:r>
      <w:r w:rsidRPr="001E4DA3">
        <w:rPr>
          <w:rFonts w:ascii="Cambria" w:hAnsi="Cambria" w:cs="Times New Roman"/>
          <w:spacing w:val="-2"/>
          <w:sz w:val="24"/>
          <w:szCs w:val="24"/>
        </w:rPr>
        <w:t xml:space="preserve"> </w:t>
      </w:r>
      <w:r w:rsidRPr="001E4DA3">
        <w:rPr>
          <w:rFonts w:ascii="Cambria" w:hAnsi="Cambria" w:cs="Times New Roman"/>
          <w:sz w:val="24"/>
          <w:szCs w:val="24"/>
        </w:rPr>
        <w:t>of</w:t>
      </w:r>
      <w:r w:rsidRPr="001E4DA3">
        <w:rPr>
          <w:rFonts w:ascii="Cambria" w:hAnsi="Cambria" w:cs="Times New Roman"/>
          <w:spacing w:val="-1"/>
          <w:sz w:val="24"/>
          <w:szCs w:val="24"/>
        </w:rPr>
        <w:t xml:space="preserve"> </w:t>
      </w:r>
      <w:r w:rsidRPr="001E4DA3">
        <w:rPr>
          <w:rFonts w:ascii="Cambria" w:hAnsi="Cambria" w:cs="Times New Roman"/>
          <w:sz w:val="24"/>
          <w:szCs w:val="24"/>
        </w:rPr>
        <w:t>the</w:t>
      </w:r>
      <w:r w:rsidRPr="001E4DA3">
        <w:rPr>
          <w:rFonts w:ascii="Cambria" w:hAnsi="Cambria" w:cs="Times New Roman"/>
          <w:spacing w:val="-1"/>
          <w:sz w:val="24"/>
          <w:szCs w:val="24"/>
        </w:rPr>
        <w:t xml:space="preserve"> </w:t>
      </w:r>
      <w:r w:rsidRPr="001E4DA3">
        <w:rPr>
          <w:rFonts w:ascii="Cambria" w:hAnsi="Cambria" w:cs="Times New Roman"/>
          <w:sz w:val="24"/>
          <w:szCs w:val="24"/>
        </w:rPr>
        <w:t>parties.</w:t>
      </w:r>
    </w:p>
    <w:p w14:paraId="73483AB6" w14:textId="77777777" w:rsidR="00B12ABD" w:rsidRPr="001E4DA3" w:rsidRDefault="00B12ABD" w:rsidP="00B12ABD">
      <w:pPr>
        <w:pStyle w:val="BodyText"/>
        <w:spacing w:before="160"/>
        <w:ind w:right="113"/>
        <w:rPr>
          <w:rFonts w:ascii="Cambria" w:hAnsi="Cambria" w:cs="Times New Roman"/>
          <w:sz w:val="24"/>
          <w:szCs w:val="24"/>
        </w:rPr>
      </w:pPr>
      <w:r w:rsidRPr="001E4DA3">
        <w:rPr>
          <w:rFonts w:ascii="Cambria" w:hAnsi="Cambria" w:cs="Times New Roman"/>
          <w:sz w:val="24"/>
          <w:szCs w:val="24"/>
        </w:rPr>
        <w:t>The child’s attorney is authorized to interview any relevant person and inspect and copy any</w:t>
      </w:r>
      <w:r w:rsidRPr="001E4DA3">
        <w:rPr>
          <w:rFonts w:ascii="Cambria" w:hAnsi="Cambria" w:cs="Times New Roman"/>
          <w:spacing w:val="1"/>
          <w:sz w:val="24"/>
          <w:szCs w:val="24"/>
        </w:rPr>
        <w:t xml:space="preserve"> </w:t>
      </w:r>
      <w:r w:rsidRPr="001E4DA3">
        <w:rPr>
          <w:rFonts w:ascii="Cambria" w:hAnsi="Cambria" w:cs="Times New Roman"/>
          <w:sz w:val="24"/>
          <w:szCs w:val="24"/>
        </w:rPr>
        <w:t>records relevant to the proceedings, if not prohibited by federal law. The child’s attorney may interview</w:t>
      </w:r>
      <w:r w:rsidRPr="001E4DA3">
        <w:rPr>
          <w:rFonts w:ascii="Cambria" w:hAnsi="Cambria" w:cs="Times New Roman"/>
          <w:spacing w:val="-47"/>
          <w:sz w:val="24"/>
          <w:szCs w:val="24"/>
        </w:rPr>
        <w:t xml:space="preserve"> </w:t>
      </w:r>
      <w:r w:rsidRPr="001E4DA3">
        <w:rPr>
          <w:rFonts w:ascii="Cambria" w:hAnsi="Cambria" w:cs="Times New Roman"/>
          <w:sz w:val="24"/>
          <w:szCs w:val="24"/>
        </w:rPr>
        <w:t>any person providing medical, mental health, social, educational, or other services to the child; may</w:t>
      </w:r>
      <w:r w:rsidRPr="001E4DA3">
        <w:rPr>
          <w:rFonts w:ascii="Cambria" w:hAnsi="Cambria" w:cs="Times New Roman"/>
          <w:spacing w:val="1"/>
          <w:sz w:val="24"/>
          <w:szCs w:val="24"/>
        </w:rPr>
        <w:t xml:space="preserve"> </w:t>
      </w:r>
      <w:r w:rsidRPr="001E4DA3">
        <w:rPr>
          <w:rFonts w:ascii="Cambria" w:hAnsi="Cambria" w:cs="Times New Roman"/>
          <w:sz w:val="24"/>
          <w:szCs w:val="24"/>
        </w:rPr>
        <w:t>attend any meeting with the medical or mental health providers, service providers, organizations, or</w:t>
      </w:r>
      <w:r w:rsidRPr="001E4DA3">
        <w:rPr>
          <w:rFonts w:ascii="Cambria" w:hAnsi="Cambria" w:cs="Times New Roman"/>
          <w:spacing w:val="1"/>
          <w:sz w:val="24"/>
          <w:szCs w:val="24"/>
        </w:rPr>
        <w:t xml:space="preserve"> </w:t>
      </w:r>
      <w:r w:rsidRPr="001E4DA3">
        <w:rPr>
          <w:rFonts w:ascii="Cambria" w:hAnsi="Cambria" w:cs="Times New Roman"/>
          <w:sz w:val="24"/>
          <w:szCs w:val="24"/>
        </w:rPr>
        <w:t>educational institutions regarding the child/ren if deemed necessary by the child’s attorney; and may</w:t>
      </w:r>
      <w:r w:rsidRPr="001E4DA3">
        <w:rPr>
          <w:rFonts w:ascii="Cambria" w:hAnsi="Cambria" w:cs="Times New Roman"/>
          <w:spacing w:val="1"/>
          <w:sz w:val="24"/>
          <w:szCs w:val="24"/>
        </w:rPr>
        <w:t xml:space="preserve"> </w:t>
      </w:r>
      <w:r w:rsidRPr="001E4DA3">
        <w:rPr>
          <w:rFonts w:ascii="Cambria" w:hAnsi="Cambria" w:cs="Times New Roman"/>
          <w:sz w:val="24"/>
          <w:szCs w:val="24"/>
        </w:rPr>
        <w:t>inspect</w:t>
      </w:r>
      <w:r w:rsidRPr="001E4DA3">
        <w:rPr>
          <w:rFonts w:ascii="Cambria" w:hAnsi="Cambria" w:cs="Times New Roman"/>
          <w:spacing w:val="-2"/>
          <w:sz w:val="24"/>
          <w:szCs w:val="24"/>
        </w:rPr>
        <w:t xml:space="preserve"> </w:t>
      </w:r>
      <w:r w:rsidRPr="001E4DA3">
        <w:rPr>
          <w:rFonts w:ascii="Cambria" w:hAnsi="Cambria" w:cs="Times New Roman"/>
          <w:sz w:val="24"/>
          <w:szCs w:val="24"/>
        </w:rPr>
        <w:t>and</w:t>
      </w:r>
      <w:r w:rsidRPr="001E4DA3">
        <w:rPr>
          <w:rFonts w:ascii="Cambria" w:hAnsi="Cambria" w:cs="Times New Roman"/>
          <w:spacing w:val="-1"/>
          <w:sz w:val="24"/>
          <w:szCs w:val="24"/>
        </w:rPr>
        <w:t xml:space="preserve"> </w:t>
      </w:r>
      <w:r w:rsidRPr="001E4DA3">
        <w:rPr>
          <w:rFonts w:ascii="Cambria" w:hAnsi="Cambria" w:cs="Times New Roman"/>
          <w:sz w:val="24"/>
          <w:szCs w:val="24"/>
        </w:rPr>
        <w:t>copy</w:t>
      </w:r>
      <w:r w:rsidRPr="001E4DA3">
        <w:rPr>
          <w:rFonts w:ascii="Cambria" w:hAnsi="Cambria" w:cs="Times New Roman"/>
          <w:spacing w:val="-1"/>
          <w:sz w:val="24"/>
          <w:szCs w:val="24"/>
        </w:rPr>
        <w:t xml:space="preserve"> </w:t>
      </w:r>
      <w:r w:rsidRPr="001E4DA3">
        <w:rPr>
          <w:rFonts w:ascii="Cambria" w:hAnsi="Cambria" w:cs="Times New Roman"/>
          <w:sz w:val="24"/>
          <w:szCs w:val="24"/>
        </w:rPr>
        <w:t>any</w:t>
      </w:r>
      <w:r w:rsidRPr="001E4DA3">
        <w:rPr>
          <w:rFonts w:ascii="Cambria" w:hAnsi="Cambria" w:cs="Times New Roman"/>
          <w:spacing w:val="-1"/>
          <w:sz w:val="24"/>
          <w:szCs w:val="24"/>
        </w:rPr>
        <w:t xml:space="preserve"> </w:t>
      </w:r>
      <w:r w:rsidRPr="001E4DA3">
        <w:rPr>
          <w:rFonts w:ascii="Cambria" w:hAnsi="Cambria" w:cs="Times New Roman"/>
          <w:sz w:val="24"/>
          <w:szCs w:val="24"/>
        </w:rPr>
        <w:t>records</w:t>
      </w:r>
      <w:r w:rsidRPr="001E4DA3">
        <w:rPr>
          <w:rFonts w:ascii="Cambria" w:hAnsi="Cambria" w:cs="Times New Roman"/>
          <w:spacing w:val="-2"/>
          <w:sz w:val="24"/>
          <w:szCs w:val="24"/>
        </w:rPr>
        <w:t xml:space="preserve"> </w:t>
      </w:r>
      <w:r w:rsidRPr="001E4DA3">
        <w:rPr>
          <w:rFonts w:ascii="Cambria" w:hAnsi="Cambria" w:cs="Times New Roman"/>
          <w:sz w:val="24"/>
          <w:szCs w:val="24"/>
        </w:rPr>
        <w:t>relevant</w:t>
      </w:r>
      <w:r w:rsidRPr="001E4DA3">
        <w:rPr>
          <w:rFonts w:ascii="Cambria" w:hAnsi="Cambria" w:cs="Times New Roman"/>
          <w:spacing w:val="-1"/>
          <w:sz w:val="24"/>
          <w:szCs w:val="24"/>
        </w:rPr>
        <w:t xml:space="preserve"> </w:t>
      </w:r>
      <w:r w:rsidRPr="001E4DA3">
        <w:rPr>
          <w:rFonts w:ascii="Cambria" w:hAnsi="Cambria" w:cs="Times New Roman"/>
          <w:sz w:val="24"/>
          <w:szCs w:val="24"/>
        </w:rPr>
        <w:t>to</w:t>
      </w:r>
      <w:r w:rsidRPr="001E4DA3">
        <w:rPr>
          <w:rFonts w:ascii="Cambria" w:hAnsi="Cambria" w:cs="Times New Roman"/>
          <w:spacing w:val="-1"/>
          <w:sz w:val="24"/>
          <w:szCs w:val="24"/>
        </w:rPr>
        <w:t xml:space="preserve"> </w:t>
      </w:r>
      <w:r w:rsidRPr="001E4DA3">
        <w:rPr>
          <w:rFonts w:ascii="Cambria" w:hAnsi="Cambria" w:cs="Times New Roman"/>
          <w:sz w:val="24"/>
          <w:szCs w:val="24"/>
        </w:rPr>
        <w:t>the</w:t>
      </w:r>
      <w:r w:rsidRPr="001E4DA3">
        <w:rPr>
          <w:rFonts w:ascii="Cambria" w:hAnsi="Cambria" w:cs="Times New Roman"/>
          <w:spacing w:val="-1"/>
          <w:sz w:val="24"/>
          <w:szCs w:val="24"/>
        </w:rPr>
        <w:t xml:space="preserve"> </w:t>
      </w:r>
      <w:r w:rsidRPr="001E4DA3">
        <w:rPr>
          <w:rFonts w:ascii="Cambria" w:hAnsi="Cambria" w:cs="Times New Roman"/>
          <w:sz w:val="24"/>
          <w:szCs w:val="24"/>
        </w:rPr>
        <w:t>proceedings.</w:t>
      </w:r>
    </w:p>
    <w:p w14:paraId="35013FBE" w14:textId="77777777" w:rsidR="00B12ABD" w:rsidRPr="001E4DA3" w:rsidRDefault="00B12ABD" w:rsidP="00B12ABD">
      <w:pPr>
        <w:pStyle w:val="BodyText"/>
        <w:spacing w:before="160"/>
        <w:rPr>
          <w:rFonts w:ascii="Cambria" w:hAnsi="Cambria" w:cs="Times New Roman"/>
          <w:sz w:val="24"/>
          <w:szCs w:val="24"/>
        </w:rPr>
      </w:pPr>
      <w:r w:rsidRPr="001E4DA3">
        <w:rPr>
          <w:rFonts w:ascii="Cambria" w:hAnsi="Cambria" w:cs="Times New Roman"/>
          <w:sz w:val="24"/>
          <w:szCs w:val="24"/>
        </w:rPr>
        <w:t>The</w:t>
      </w:r>
      <w:r w:rsidRPr="001E4DA3">
        <w:rPr>
          <w:rFonts w:ascii="Cambria" w:hAnsi="Cambria" w:cs="Times New Roman"/>
          <w:spacing w:val="-4"/>
          <w:sz w:val="24"/>
          <w:szCs w:val="24"/>
        </w:rPr>
        <w:t xml:space="preserve"> </w:t>
      </w:r>
      <w:r w:rsidRPr="001E4DA3">
        <w:rPr>
          <w:rFonts w:ascii="Cambria" w:hAnsi="Cambria" w:cs="Times New Roman"/>
          <w:sz w:val="24"/>
          <w:szCs w:val="24"/>
        </w:rPr>
        <w:t>parent,</w:t>
      </w:r>
      <w:r w:rsidRPr="001E4DA3">
        <w:rPr>
          <w:rFonts w:ascii="Cambria" w:hAnsi="Cambria" w:cs="Times New Roman"/>
          <w:spacing w:val="-4"/>
          <w:sz w:val="24"/>
          <w:szCs w:val="24"/>
        </w:rPr>
        <w:t xml:space="preserve"> </w:t>
      </w:r>
      <w:r w:rsidRPr="001E4DA3">
        <w:rPr>
          <w:rFonts w:ascii="Cambria" w:hAnsi="Cambria" w:cs="Times New Roman"/>
          <w:sz w:val="24"/>
          <w:szCs w:val="24"/>
        </w:rPr>
        <w:t>guardian,</w:t>
      </w:r>
      <w:r w:rsidRPr="001E4DA3">
        <w:rPr>
          <w:rFonts w:ascii="Cambria" w:hAnsi="Cambria" w:cs="Times New Roman"/>
          <w:spacing w:val="-3"/>
          <w:sz w:val="24"/>
          <w:szCs w:val="24"/>
        </w:rPr>
        <w:t xml:space="preserve"> </w:t>
      </w:r>
      <w:r w:rsidRPr="001E4DA3">
        <w:rPr>
          <w:rFonts w:ascii="Cambria" w:hAnsi="Cambria" w:cs="Times New Roman"/>
          <w:sz w:val="24"/>
          <w:szCs w:val="24"/>
        </w:rPr>
        <w:t>or</w:t>
      </w:r>
      <w:r w:rsidRPr="001E4DA3">
        <w:rPr>
          <w:rFonts w:ascii="Cambria" w:hAnsi="Cambria" w:cs="Times New Roman"/>
          <w:spacing w:val="-4"/>
          <w:sz w:val="24"/>
          <w:szCs w:val="24"/>
        </w:rPr>
        <w:t xml:space="preserve"> </w:t>
      </w:r>
      <w:r w:rsidRPr="001E4DA3">
        <w:rPr>
          <w:rFonts w:ascii="Cambria" w:hAnsi="Cambria" w:cs="Times New Roman"/>
          <w:sz w:val="24"/>
          <w:szCs w:val="24"/>
        </w:rPr>
        <w:t>other</w:t>
      </w:r>
      <w:r w:rsidRPr="001E4DA3">
        <w:rPr>
          <w:rFonts w:ascii="Cambria" w:hAnsi="Cambria" w:cs="Times New Roman"/>
          <w:spacing w:val="-3"/>
          <w:sz w:val="24"/>
          <w:szCs w:val="24"/>
        </w:rPr>
        <w:t xml:space="preserve"> </w:t>
      </w:r>
      <w:r w:rsidRPr="001E4DA3">
        <w:rPr>
          <w:rFonts w:ascii="Cambria" w:hAnsi="Cambria" w:cs="Times New Roman"/>
          <w:sz w:val="24"/>
          <w:szCs w:val="24"/>
        </w:rPr>
        <w:t>person</w:t>
      </w:r>
      <w:r w:rsidRPr="001E4DA3">
        <w:rPr>
          <w:rFonts w:ascii="Cambria" w:hAnsi="Cambria" w:cs="Times New Roman"/>
          <w:spacing w:val="-4"/>
          <w:sz w:val="24"/>
          <w:szCs w:val="24"/>
        </w:rPr>
        <w:t xml:space="preserve"> </w:t>
      </w:r>
      <w:r w:rsidRPr="001E4DA3">
        <w:rPr>
          <w:rFonts w:ascii="Cambria" w:hAnsi="Cambria" w:cs="Times New Roman"/>
          <w:sz w:val="24"/>
          <w:szCs w:val="24"/>
        </w:rPr>
        <w:t>having</w:t>
      </w:r>
      <w:r w:rsidRPr="001E4DA3">
        <w:rPr>
          <w:rFonts w:ascii="Cambria" w:hAnsi="Cambria" w:cs="Times New Roman"/>
          <w:spacing w:val="-1"/>
          <w:sz w:val="24"/>
          <w:szCs w:val="24"/>
        </w:rPr>
        <w:t xml:space="preserve"> </w:t>
      </w:r>
      <w:r w:rsidRPr="001E4DA3">
        <w:rPr>
          <w:rFonts w:ascii="Cambria" w:hAnsi="Cambria" w:cs="Times New Roman"/>
          <w:sz w:val="24"/>
          <w:szCs w:val="24"/>
        </w:rPr>
        <w:t>custody</w:t>
      </w:r>
      <w:r w:rsidRPr="001E4DA3">
        <w:rPr>
          <w:rFonts w:ascii="Cambria" w:hAnsi="Cambria" w:cs="Times New Roman"/>
          <w:spacing w:val="-4"/>
          <w:sz w:val="24"/>
          <w:szCs w:val="24"/>
        </w:rPr>
        <w:t xml:space="preserve"> </w:t>
      </w:r>
      <w:r w:rsidRPr="001E4DA3">
        <w:rPr>
          <w:rFonts w:ascii="Cambria" w:hAnsi="Cambria" w:cs="Times New Roman"/>
          <w:sz w:val="24"/>
          <w:szCs w:val="24"/>
        </w:rPr>
        <w:t>of</w:t>
      </w:r>
      <w:r w:rsidRPr="001E4DA3">
        <w:rPr>
          <w:rFonts w:ascii="Cambria" w:hAnsi="Cambria" w:cs="Times New Roman"/>
          <w:spacing w:val="-3"/>
          <w:sz w:val="24"/>
          <w:szCs w:val="24"/>
        </w:rPr>
        <w:t xml:space="preserve"> </w:t>
      </w:r>
      <w:r w:rsidRPr="001E4DA3">
        <w:rPr>
          <w:rFonts w:ascii="Cambria" w:hAnsi="Cambria" w:cs="Times New Roman"/>
          <w:sz w:val="24"/>
          <w:szCs w:val="24"/>
        </w:rPr>
        <w:t>the</w:t>
      </w:r>
      <w:r w:rsidRPr="001E4DA3">
        <w:rPr>
          <w:rFonts w:ascii="Cambria" w:hAnsi="Cambria" w:cs="Times New Roman"/>
          <w:spacing w:val="-4"/>
          <w:sz w:val="24"/>
          <w:szCs w:val="24"/>
        </w:rPr>
        <w:t xml:space="preserve"> </w:t>
      </w:r>
      <w:r w:rsidRPr="001E4DA3">
        <w:rPr>
          <w:rFonts w:ascii="Cambria" w:hAnsi="Cambria" w:cs="Times New Roman"/>
          <w:sz w:val="24"/>
          <w:szCs w:val="24"/>
        </w:rPr>
        <w:t>child</w:t>
      </w:r>
      <w:r w:rsidRPr="001E4DA3">
        <w:rPr>
          <w:rFonts w:ascii="Cambria" w:hAnsi="Cambria" w:cs="Times New Roman"/>
          <w:spacing w:val="-4"/>
          <w:sz w:val="24"/>
          <w:szCs w:val="24"/>
        </w:rPr>
        <w:t xml:space="preserve"> </w:t>
      </w:r>
      <w:r w:rsidRPr="001E4DA3">
        <w:rPr>
          <w:rFonts w:ascii="Cambria" w:hAnsi="Cambria" w:cs="Times New Roman"/>
          <w:sz w:val="24"/>
          <w:szCs w:val="24"/>
        </w:rPr>
        <w:t>shall</w:t>
      </w:r>
      <w:r w:rsidRPr="001E4DA3">
        <w:rPr>
          <w:rFonts w:ascii="Cambria" w:hAnsi="Cambria" w:cs="Times New Roman"/>
          <w:spacing w:val="-3"/>
          <w:sz w:val="24"/>
          <w:szCs w:val="24"/>
        </w:rPr>
        <w:t xml:space="preserve"> </w:t>
      </w:r>
      <w:r w:rsidRPr="001E4DA3">
        <w:rPr>
          <w:rFonts w:ascii="Cambria" w:hAnsi="Cambria" w:cs="Times New Roman"/>
          <w:sz w:val="24"/>
          <w:szCs w:val="24"/>
        </w:rPr>
        <w:t>immediately</w:t>
      </w:r>
      <w:r w:rsidRPr="001E4DA3">
        <w:rPr>
          <w:rFonts w:ascii="Cambria" w:hAnsi="Cambria" w:cs="Times New Roman"/>
          <w:spacing w:val="-4"/>
          <w:sz w:val="24"/>
          <w:szCs w:val="24"/>
        </w:rPr>
        <w:t xml:space="preserve"> </w:t>
      </w:r>
      <w:r w:rsidRPr="001E4DA3">
        <w:rPr>
          <w:rFonts w:ascii="Cambria" w:hAnsi="Cambria" w:cs="Times New Roman"/>
          <w:sz w:val="24"/>
          <w:szCs w:val="24"/>
        </w:rPr>
        <w:t>execute</w:t>
      </w:r>
      <w:r w:rsidRPr="001E4DA3">
        <w:rPr>
          <w:rFonts w:ascii="Cambria" w:hAnsi="Cambria" w:cs="Times New Roman"/>
          <w:spacing w:val="-3"/>
          <w:sz w:val="24"/>
          <w:szCs w:val="24"/>
        </w:rPr>
        <w:t xml:space="preserve"> </w:t>
      </w:r>
      <w:r w:rsidRPr="001E4DA3">
        <w:rPr>
          <w:rFonts w:ascii="Cambria" w:hAnsi="Cambria" w:cs="Times New Roman"/>
          <w:sz w:val="24"/>
          <w:szCs w:val="24"/>
        </w:rPr>
        <w:t>any</w:t>
      </w:r>
      <w:r w:rsidRPr="001E4DA3">
        <w:rPr>
          <w:rFonts w:ascii="Cambria" w:hAnsi="Cambria" w:cs="Times New Roman"/>
          <w:spacing w:val="-47"/>
          <w:sz w:val="24"/>
          <w:szCs w:val="24"/>
        </w:rPr>
        <w:t xml:space="preserve"> </w:t>
      </w:r>
      <w:r w:rsidRPr="001E4DA3">
        <w:rPr>
          <w:rFonts w:ascii="Cambria" w:hAnsi="Cambria" w:cs="Times New Roman"/>
          <w:sz w:val="24"/>
          <w:szCs w:val="24"/>
        </w:rPr>
        <w:t>release</w:t>
      </w:r>
      <w:r w:rsidRPr="001E4DA3">
        <w:rPr>
          <w:rFonts w:ascii="Cambria" w:hAnsi="Cambria" w:cs="Times New Roman"/>
          <w:spacing w:val="-3"/>
          <w:sz w:val="24"/>
          <w:szCs w:val="24"/>
        </w:rPr>
        <w:t xml:space="preserve"> </w:t>
      </w:r>
      <w:r w:rsidRPr="001E4DA3">
        <w:rPr>
          <w:rFonts w:ascii="Cambria" w:hAnsi="Cambria" w:cs="Times New Roman"/>
          <w:sz w:val="24"/>
          <w:szCs w:val="24"/>
        </w:rPr>
        <w:t>necessary</w:t>
      </w:r>
      <w:r w:rsidRPr="001E4DA3">
        <w:rPr>
          <w:rFonts w:ascii="Cambria" w:hAnsi="Cambria" w:cs="Times New Roman"/>
          <w:spacing w:val="-3"/>
          <w:sz w:val="24"/>
          <w:szCs w:val="24"/>
        </w:rPr>
        <w:t xml:space="preserve"> </w:t>
      </w:r>
      <w:r w:rsidRPr="001E4DA3">
        <w:rPr>
          <w:rFonts w:ascii="Cambria" w:hAnsi="Cambria" w:cs="Times New Roman"/>
          <w:sz w:val="24"/>
          <w:szCs w:val="24"/>
        </w:rPr>
        <w:t>to</w:t>
      </w:r>
      <w:r w:rsidRPr="001E4DA3">
        <w:rPr>
          <w:rFonts w:ascii="Cambria" w:hAnsi="Cambria" w:cs="Times New Roman"/>
          <w:spacing w:val="-3"/>
          <w:sz w:val="24"/>
          <w:szCs w:val="24"/>
        </w:rPr>
        <w:t xml:space="preserve"> </w:t>
      </w:r>
      <w:r w:rsidRPr="001E4DA3">
        <w:rPr>
          <w:rFonts w:ascii="Cambria" w:hAnsi="Cambria" w:cs="Times New Roman"/>
          <w:sz w:val="24"/>
          <w:szCs w:val="24"/>
        </w:rPr>
        <w:t>allow</w:t>
      </w:r>
      <w:r w:rsidRPr="001E4DA3">
        <w:rPr>
          <w:rFonts w:ascii="Cambria" w:hAnsi="Cambria" w:cs="Times New Roman"/>
          <w:spacing w:val="-3"/>
          <w:sz w:val="24"/>
          <w:szCs w:val="24"/>
        </w:rPr>
        <w:t xml:space="preserve"> </w:t>
      </w:r>
      <w:r w:rsidRPr="001E4DA3">
        <w:rPr>
          <w:rFonts w:ascii="Cambria" w:hAnsi="Cambria" w:cs="Times New Roman"/>
          <w:sz w:val="24"/>
          <w:szCs w:val="24"/>
        </w:rPr>
        <w:t>the</w:t>
      </w:r>
      <w:r w:rsidRPr="001E4DA3">
        <w:rPr>
          <w:rFonts w:ascii="Cambria" w:hAnsi="Cambria" w:cs="Times New Roman"/>
          <w:spacing w:val="-2"/>
          <w:sz w:val="24"/>
          <w:szCs w:val="24"/>
        </w:rPr>
        <w:t xml:space="preserve"> </w:t>
      </w:r>
      <w:r w:rsidRPr="001E4DA3">
        <w:rPr>
          <w:rFonts w:ascii="Cambria" w:hAnsi="Cambria" w:cs="Times New Roman"/>
          <w:sz w:val="24"/>
          <w:szCs w:val="24"/>
        </w:rPr>
        <w:t>child’s</w:t>
      </w:r>
      <w:r w:rsidRPr="001E4DA3">
        <w:rPr>
          <w:rFonts w:ascii="Cambria" w:hAnsi="Cambria" w:cs="Times New Roman"/>
          <w:spacing w:val="-3"/>
          <w:sz w:val="24"/>
          <w:szCs w:val="24"/>
        </w:rPr>
        <w:t xml:space="preserve"> </w:t>
      </w:r>
      <w:r w:rsidRPr="001E4DA3">
        <w:rPr>
          <w:rFonts w:ascii="Cambria" w:hAnsi="Cambria" w:cs="Times New Roman"/>
          <w:sz w:val="24"/>
          <w:szCs w:val="24"/>
        </w:rPr>
        <w:t>attorney</w:t>
      </w:r>
      <w:r w:rsidRPr="001E4DA3">
        <w:rPr>
          <w:rFonts w:ascii="Cambria" w:hAnsi="Cambria" w:cs="Times New Roman"/>
          <w:spacing w:val="-3"/>
          <w:sz w:val="24"/>
          <w:szCs w:val="24"/>
        </w:rPr>
        <w:t xml:space="preserve"> </w:t>
      </w:r>
      <w:r w:rsidRPr="001E4DA3">
        <w:rPr>
          <w:rFonts w:ascii="Cambria" w:hAnsi="Cambria" w:cs="Times New Roman"/>
          <w:sz w:val="24"/>
          <w:szCs w:val="24"/>
        </w:rPr>
        <w:t>to</w:t>
      </w:r>
      <w:r w:rsidRPr="001E4DA3">
        <w:rPr>
          <w:rFonts w:ascii="Cambria" w:hAnsi="Cambria" w:cs="Times New Roman"/>
          <w:spacing w:val="-3"/>
          <w:sz w:val="24"/>
          <w:szCs w:val="24"/>
        </w:rPr>
        <w:t xml:space="preserve"> </w:t>
      </w:r>
      <w:proofErr w:type="gramStart"/>
      <w:r w:rsidRPr="001E4DA3">
        <w:rPr>
          <w:rFonts w:ascii="Cambria" w:hAnsi="Cambria" w:cs="Times New Roman"/>
          <w:sz w:val="24"/>
          <w:szCs w:val="24"/>
        </w:rPr>
        <w:t>effect</w:t>
      </w:r>
      <w:proofErr w:type="gramEnd"/>
      <w:r w:rsidRPr="001E4DA3">
        <w:rPr>
          <w:rFonts w:ascii="Cambria" w:hAnsi="Cambria" w:cs="Times New Roman"/>
          <w:spacing w:val="-2"/>
          <w:sz w:val="24"/>
          <w:szCs w:val="24"/>
        </w:rPr>
        <w:t xml:space="preserve"> </w:t>
      </w:r>
      <w:r w:rsidRPr="001E4DA3">
        <w:rPr>
          <w:rFonts w:ascii="Cambria" w:hAnsi="Cambria" w:cs="Times New Roman"/>
          <w:sz w:val="24"/>
          <w:szCs w:val="24"/>
        </w:rPr>
        <w:t>the</w:t>
      </w:r>
      <w:r w:rsidRPr="001E4DA3">
        <w:rPr>
          <w:rFonts w:ascii="Cambria" w:hAnsi="Cambria" w:cs="Times New Roman"/>
          <w:spacing w:val="-3"/>
          <w:sz w:val="24"/>
          <w:szCs w:val="24"/>
        </w:rPr>
        <w:t xml:space="preserve"> </w:t>
      </w:r>
      <w:r w:rsidRPr="001E4DA3">
        <w:rPr>
          <w:rFonts w:ascii="Cambria" w:hAnsi="Cambria" w:cs="Times New Roman"/>
          <w:sz w:val="24"/>
          <w:szCs w:val="24"/>
        </w:rPr>
        <w:t>authorization</w:t>
      </w:r>
      <w:r w:rsidRPr="001E4DA3">
        <w:rPr>
          <w:rFonts w:ascii="Cambria" w:hAnsi="Cambria" w:cs="Times New Roman"/>
          <w:spacing w:val="-3"/>
          <w:sz w:val="24"/>
          <w:szCs w:val="24"/>
        </w:rPr>
        <w:t xml:space="preserve"> </w:t>
      </w:r>
      <w:r w:rsidRPr="001E4DA3">
        <w:rPr>
          <w:rFonts w:ascii="Cambria" w:hAnsi="Cambria" w:cs="Times New Roman"/>
          <w:sz w:val="24"/>
          <w:szCs w:val="24"/>
        </w:rPr>
        <w:t>granted</w:t>
      </w:r>
      <w:r w:rsidRPr="001E4DA3">
        <w:rPr>
          <w:rFonts w:ascii="Cambria" w:hAnsi="Cambria" w:cs="Times New Roman"/>
          <w:spacing w:val="-3"/>
          <w:sz w:val="24"/>
          <w:szCs w:val="24"/>
        </w:rPr>
        <w:t xml:space="preserve"> </w:t>
      </w:r>
      <w:r w:rsidRPr="001E4DA3">
        <w:rPr>
          <w:rFonts w:ascii="Cambria" w:hAnsi="Cambria" w:cs="Times New Roman"/>
          <w:sz w:val="24"/>
          <w:szCs w:val="24"/>
        </w:rPr>
        <w:t>under</w:t>
      </w:r>
      <w:r w:rsidRPr="001E4DA3">
        <w:rPr>
          <w:rFonts w:ascii="Cambria" w:hAnsi="Cambria" w:cs="Times New Roman"/>
          <w:spacing w:val="-3"/>
          <w:sz w:val="24"/>
          <w:szCs w:val="24"/>
        </w:rPr>
        <w:t xml:space="preserve"> </w:t>
      </w:r>
      <w:r w:rsidRPr="001E4DA3">
        <w:rPr>
          <w:rFonts w:ascii="Cambria" w:hAnsi="Cambria" w:cs="Times New Roman"/>
          <w:sz w:val="24"/>
          <w:szCs w:val="24"/>
        </w:rPr>
        <w:t>this</w:t>
      </w:r>
      <w:r w:rsidRPr="001E4DA3">
        <w:rPr>
          <w:rFonts w:ascii="Cambria" w:hAnsi="Cambria" w:cs="Times New Roman"/>
          <w:spacing w:val="-2"/>
          <w:sz w:val="24"/>
          <w:szCs w:val="24"/>
        </w:rPr>
        <w:t xml:space="preserve"> </w:t>
      </w:r>
      <w:r w:rsidRPr="001E4DA3">
        <w:rPr>
          <w:rFonts w:ascii="Cambria" w:hAnsi="Cambria" w:cs="Times New Roman"/>
          <w:sz w:val="24"/>
          <w:szCs w:val="24"/>
        </w:rPr>
        <w:t>order.</w:t>
      </w:r>
    </w:p>
    <w:p w14:paraId="0BF73DF5" w14:textId="77777777" w:rsidR="00B12ABD" w:rsidRPr="001E4DA3" w:rsidRDefault="00B12ABD" w:rsidP="00B12ABD">
      <w:pPr>
        <w:pStyle w:val="BodyText"/>
        <w:spacing w:before="86"/>
        <w:ind w:right="457"/>
        <w:rPr>
          <w:rFonts w:ascii="Cambria" w:hAnsi="Cambria"/>
          <w:sz w:val="24"/>
          <w:szCs w:val="24"/>
        </w:rPr>
      </w:pPr>
      <w:r w:rsidRPr="001E4DA3">
        <w:rPr>
          <w:rFonts w:ascii="Cambria" w:hAnsi="Cambria"/>
          <w:sz w:val="24"/>
          <w:szCs w:val="24"/>
        </w:rPr>
        <w:t xml:space="preserve">The parties shall be responsible for paying attorney fees to Iowa Center for Children’s Justice as provided in Iowa Code 598.12A(3).  The parties shall provide financial information to Iowa Center for Children’s Justice immediately upon request.  Iowa Center for Children’s Justice may bill each party without the necessity of an additional order.  Each party shall pay Iowa Center for Children’s Justice upon receipt of a periodic or final billing.    </w:t>
      </w:r>
    </w:p>
    <w:p w14:paraId="2710A2FE" w14:textId="77777777" w:rsidR="00B12ABD" w:rsidRPr="001E4DA3" w:rsidRDefault="00B12ABD" w:rsidP="00B12ABD">
      <w:pPr>
        <w:pStyle w:val="BodyText"/>
        <w:spacing w:before="86"/>
        <w:ind w:right="457"/>
        <w:rPr>
          <w:rFonts w:ascii="Cambria" w:hAnsi="Cambria" w:cs="Times New Roman"/>
          <w:sz w:val="24"/>
          <w:szCs w:val="24"/>
        </w:rPr>
      </w:pPr>
      <w:r w:rsidRPr="001E4DA3">
        <w:rPr>
          <w:rFonts w:ascii="Cambria" w:hAnsi="Cambria" w:cs="Times New Roman"/>
          <w:sz w:val="24"/>
          <w:szCs w:val="24"/>
        </w:rPr>
        <w:t xml:space="preserve">The court may enter further orders in favor of </w:t>
      </w:r>
      <w:proofErr w:type="gramStart"/>
      <w:r w:rsidRPr="001E4DA3">
        <w:rPr>
          <w:rFonts w:ascii="Cambria" w:hAnsi="Cambria" w:cs="Times New Roman"/>
          <w:sz w:val="24"/>
          <w:szCs w:val="24"/>
        </w:rPr>
        <w:t>Iowa</w:t>
      </w:r>
      <w:proofErr w:type="gramEnd"/>
      <w:r w:rsidRPr="001E4DA3">
        <w:rPr>
          <w:rFonts w:ascii="Cambria" w:hAnsi="Cambria" w:cs="Times New Roman"/>
          <w:sz w:val="24"/>
          <w:szCs w:val="24"/>
        </w:rPr>
        <w:t xml:space="preserve"> Center for Children’s Justice for fees and disbursements as submitted by the child’s attorney, pursuant to Iowa Code 598.12A(3).</w:t>
      </w:r>
    </w:p>
    <w:p w14:paraId="4449AC96" w14:textId="77777777" w:rsidR="00B12ABD" w:rsidRPr="001E4DA3" w:rsidRDefault="00B12ABD" w:rsidP="00B12ABD">
      <w:pPr>
        <w:pStyle w:val="BodyText"/>
        <w:spacing w:before="160"/>
        <w:ind w:right="279"/>
        <w:rPr>
          <w:rFonts w:ascii="Cambria" w:hAnsi="Cambria"/>
          <w:sz w:val="24"/>
          <w:szCs w:val="24"/>
        </w:rPr>
      </w:pPr>
      <w:r w:rsidRPr="001E4DA3">
        <w:rPr>
          <w:rFonts w:ascii="Cambria" w:hAnsi="Cambria" w:cs="Times New Roman"/>
          <w:sz w:val="24"/>
          <w:szCs w:val="24"/>
        </w:rPr>
        <w:t>Contact information for Iowa Center for Children’s Justice:  501 SW 7</w:t>
      </w:r>
      <w:r w:rsidRPr="001E4DA3">
        <w:rPr>
          <w:rFonts w:ascii="Cambria" w:hAnsi="Cambria" w:cs="Times New Roman"/>
          <w:sz w:val="24"/>
          <w:szCs w:val="24"/>
          <w:vertAlign w:val="superscript"/>
        </w:rPr>
        <w:t>th</w:t>
      </w:r>
      <w:r w:rsidRPr="001E4DA3">
        <w:rPr>
          <w:rFonts w:ascii="Cambria" w:hAnsi="Cambria" w:cs="Times New Roman"/>
          <w:sz w:val="24"/>
          <w:szCs w:val="24"/>
        </w:rPr>
        <w:t xml:space="preserve"> Street, Suite G, Des Moines, Iowa 50309; phone number (515)414-9562; email address info@iaccj.org.  </w:t>
      </w:r>
    </w:p>
    <w:p w14:paraId="37AFF1E0" w14:textId="77777777" w:rsidR="52ECA502" w:rsidRPr="00992DB4" w:rsidRDefault="52ECA502" w:rsidP="00183BF8">
      <w:pPr>
        <w:rPr>
          <w:rFonts w:asciiTheme="minorHAnsi" w:hAnsiTheme="minorHAnsi" w:cstheme="minorHAnsi"/>
          <w:sz w:val="24"/>
          <w:szCs w:val="24"/>
        </w:rPr>
      </w:pPr>
    </w:p>
    <w:sectPr w:rsidR="52ECA502" w:rsidRPr="00992DB4" w:rsidSect="00B12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B7A"/>
    <w:multiLevelType w:val="hybridMultilevel"/>
    <w:tmpl w:val="2B3261CC"/>
    <w:lvl w:ilvl="0" w:tplc="278A64B8">
      <w:start w:val="1"/>
      <w:numFmt w:val="decimal"/>
      <w:lvlText w:val="%1."/>
      <w:lvlJc w:val="left"/>
      <w:pPr>
        <w:ind w:left="1545" w:hanging="720"/>
        <w:jc w:val="left"/>
      </w:pPr>
      <w:rPr>
        <w:rFonts w:ascii="Cambria" w:eastAsia="Cambria" w:hAnsi="Cambria" w:cs="Cambria" w:hint="default"/>
        <w:b w:val="0"/>
        <w:bCs w:val="0"/>
        <w:i w:val="0"/>
        <w:iCs w:val="0"/>
        <w:w w:val="100"/>
        <w:sz w:val="24"/>
        <w:szCs w:val="24"/>
      </w:rPr>
    </w:lvl>
    <w:lvl w:ilvl="1" w:tplc="3CE44DCC">
      <w:numFmt w:val="bullet"/>
      <w:lvlText w:val="□"/>
      <w:lvlJc w:val="left"/>
      <w:pPr>
        <w:ind w:left="1905" w:hanging="360"/>
      </w:pPr>
      <w:rPr>
        <w:rFonts w:ascii="Verdana" w:eastAsia="Verdana" w:hAnsi="Verdana" w:cs="Verdana" w:hint="default"/>
        <w:b w:val="0"/>
        <w:bCs w:val="0"/>
        <w:i w:val="0"/>
        <w:iCs w:val="0"/>
        <w:w w:val="99"/>
        <w:sz w:val="24"/>
        <w:szCs w:val="24"/>
      </w:rPr>
    </w:lvl>
    <w:lvl w:ilvl="2" w:tplc="FCF01020">
      <w:numFmt w:val="bullet"/>
      <w:lvlText w:val="•"/>
      <w:lvlJc w:val="left"/>
      <w:pPr>
        <w:ind w:left="2753" w:hanging="360"/>
      </w:pPr>
      <w:rPr>
        <w:rFonts w:hint="default"/>
      </w:rPr>
    </w:lvl>
    <w:lvl w:ilvl="3" w:tplc="05865FA6">
      <w:numFmt w:val="bullet"/>
      <w:lvlText w:val="•"/>
      <w:lvlJc w:val="left"/>
      <w:pPr>
        <w:ind w:left="3606" w:hanging="360"/>
      </w:pPr>
      <w:rPr>
        <w:rFonts w:hint="default"/>
      </w:rPr>
    </w:lvl>
    <w:lvl w:ilvl="4" w:tplc="D1F41336">
      <w:numFmt w:val="bullet"/>
      <w:lvlText w:val="•"/>
      <w:lvlJc w:val="left"/>
      <w:pPr>
        <w:ind w:left="4460" w:hanging="360"/>
      </w:pPr>
      <w:rPr>
        <w:rFonts w:hint="default"/>
      </w:rPr>
    </w:lvl>
    <w:lvl w:ilvl="5" w:tplc="5EFC6C4E">
      <w:numFmt w:val="bullet"/>
      <w:lvlText w:val="•"/>
      <w:lvlJc w:val="left"/>
      <w:pPr>
        <w:ind w:left="5313" w:hanging="360"/>
      </w:pPr>
      <w:rPr>
        <w:rFonts w:hint="default"/>
      </w:rPr>
    </w:lvl>
    <w:lvl w:ilvl="6" w:tplc="65D8AF78">
      <w:numFmt w:val="bullet"/>
      <w:lvlText w:val="•"/>
      <w:lvlJc w:val="left"/>
      <w:pPr>
        <w:ind w:left="6166" w:hanging="360"/>
      </w:pPr>
      <w:rPr>
        <w:rFonts w:hint="default"/>
      </w:rPr>
    </w:lvl>
    <w:lvl w:ilvl="7" w:tplc="FBC65E4E">
      <w:numFmt w:val="bullet"/>
      <w:lvlText w:val="•"/>
      <w:lvlJc w:val="left"/>
      <w:pPr>
        <w:ind w:left="7020" w:hanging="360"/>
      </w:pPr>
      <w:rPr>
        <w:rFonts w:hint="default"/>
      </w:rPr>
    </w:lvl>
    <w:lvl w:ilvl="8" w:tplc="44A26CBC">
      <w:numFmt w:val="bullet"/>
      <w:lvlText w:val="•"/>
      <w:lvlJc w:val="left"/>
      <w:pPr>
        <w:ind w:left="7873" w:hanging="360"/>
      </w:pPr>
      <w:rPr>
        <w:rFonts w:hint="default"/>
      </w:rPr>
    </w:lvl>
  </w:abstractNum>
  <w:abstractNum w:abstractNumId="1" w15:restartNumberingAfterBreak="0">
    <w:nsid w:val="2209614F"/>
    <w:multiLevelType w:val="hybridMultilevel"/>
    <w:tmpl w:val="2B3261CC"/>
    <w:lvl w:ilvl="0" w:tplc="FFFFFFFF">
      <w:start w:val="1"/>
      <w:numFmt w:val="decimal"/>
      <w:lvlText w:val="%1."/>
      <w:lvlJc w:val="left"/>
      <w:pPr>
        <w:ind w:left="1545" w:hanging="720"/>
        <w:jc w:val="left"/>
      </w:pPr>
      <w:rPr>
        <w:rFonts w:ascii="Cambria" w:eastAsia="Cambria" w:hAnsi="Cambria" w:cs="Cambria" w:hint="default"/>
        <w:b w:val="0"/>
        <w:bCs w:val="0"/>
        <w:i w:val="0"/>
        <w:iCs w:val="0"/>
        <w:w w:val="100"/>
        <w:sz w:val="24"/>
        <w:szCs w:val="24"/>
      </w:rPr>
    </w:lvl>
    <w:lvl w:ilvl="1" w:tplc="FFFFFFFF">
      <w:numFmt w:val="bullet"/>
      <w:lvlText w:val="□"/>
      <w:lvlJc w:val="left"/>
      <w:pPr>
        <w:ind w:left="1905" w:hanging="360"/>
      </w:pPr>
      <w:rPr>
        <w:rFonts w:ascii="Verdana" w:eastAsia="Verdana" w:hAnsi="Verdana" w:cs="Verdana" w:hint="default"/>
        <w:b w:val="0"/>
        <w:bCs w:val="0"/>
        <w:i w:val="0"/>
        <w:iCs w:val="0"/>
        <w:w w:val="99"/>
        <w:sz w:val="24"/>
        <w:szCs w:val="24"/>
      </w:rPr>
    </w:lvl>
    <w:lvl w:ilvl="2" w:tplc="FFFFFFFF">
      <w:numFmt w:val="bullet"/>
      <w:lvlText w:val="•"/>
      <w:lvlJc w:val="left"/>
      <w:pPr>
        <w:ind w:left="2753" w:hanging="360"/>
      </w:pPr>
      <w:rPr>
        <w:rFonts w:hint="default"/>
      </w:rPr>
    </w:lvl>
    <w:lvl w:ilvl="3" w:tplc="FFFFFFFF">
      <w:numFmt w:val="bullet"/>
      <w:lvlText w:val="•"/>
      <w:lvlJc w:val="left"/>
      <w:pPr>
        <w:ind w:left="3606" w:hanging="360"/>
      </w:pPr>
      <w:rPr>
        <w:rFonts w:hint="default"/>
      </w:rPr>
    </w:lvl>
    <w:lvl w:ilvl="4" w:tplc="FFFFFFFF">
      <w:numFmt w:val="bullet"/>
      <w:lvlText w:val="•"/>
      <w:lvlJc w:val="left"/>
      <w:pPr>
        <w:ind w:left="4460" w:hanging="360"/>
      </w:pPr>
      <w:rPr>
        <w:rFonts w:hint="default"/>
      </w:rPr>
    </w:lvl>
    <w:lvl w:ilvl="5" w:tplc="FFFFFFFF">
      <w:numFmt w:val="bullet"/>
      <w:lvlText w:val="•"/>
      <w:lvlJc w:val="left"/>
      <w:pPr>
        <w:ind w:left="5313" w:hanging="360"/>
      </w:pPr>
      <w:rPr>
        <w:rFonts w:hint="default"/>
      </w:rPr>
    </w:lvl>
    <w:lvl w:ilvl="6" w:tplc="FFFFFFFF">
      <w:numFmt w:val="bullet"/>
      <w:lvlText w:val="•"/>
      <w:lvlJc w:val="left"/>
      <w:pPr>
        <w:ind w:left="6166" w:hanging="360"/>
      </w:pPr>
      <w:rPr>
        <w:rFonts w:hint="default"/>
      </w:rPr>
    </w:lvl>
    <w:lvl w:ilvl="7" w:tplc="FFFFFFFF">
      <w:numFmt w:val="bullet"/>
      <w:lvlText w:val="•"/>
      <w:lvlJc w:val="left"/>
      <w:pPr>
        <w:ind w:left="7020" w:hanging="360"/>
      </w:pPr>
      <w:rPr>
        <w:rFonts w:hint="default"/>
      </w:rPr>
    </w:lvl>
    <w:lvl w:ilvl="8" w:tplc="FFFFFFFF">
      <w:numFmt w:val="bullet"/>
      <w:lvlText w:val="•"/>
      <w:lvlJc w:val="left"/>
      <w:pPr>
        <w:ind w:left="7873" w:hanging="360"/>
      </w:pPr>
      <w:rPr>
        <w:rFonts w:hint="default"/>
      </w:rPr>
    </w:lvl>
  </w:abstractNum>
  <w:num w:numId="1" w16cid:durableId="2083018754">
    <w:abstractNumId w:val="0"/>
  </w:num>
  <w:num w:numId="2" w16cid:durableId="162261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A3"/>
    <w:rsid w:val="00037DD0"/>
    <w:rsid w:val="000548D2"/>
    <w:rsid w:val="00183BF8"/>
    <w:rsid w:val="00253371"/>
    <w:rsid w:val="002559F4"/>
    <w:rsid w:val="002B3EC8"/>
    <w:rsid w:val="002D385A"/>
    <w:rsid w:val="003010AD"/>
    <w:rsid w:val="00492561"/>
    <w:rsid w:val="004B23A5"/>
    <w:rsid w:val="00561060"/>
    <w:rsid w:val="00573BD6"/>
    <w:rsid w:val="005967A3"/>
    <w:rsid w:val="00650313"/>
    <w:rsid w:val="006A10E9"/>
    <w:rsid w:val="007756CB"/>
    <w:rsid w:val="00785F68"/>
    <w:rsid w:val="007B7DD8"/>
    <w:rsid w:val="007D5BA4"/>
    <w:rsid w:val="00864F45"/>
    <w:rsid w:val="00874E52"/>
    <w:rsid w:val="008C15F1"/>
    <w:rsid w:val="00955F55"/>
    <w:rsid w:val="00992DB4"/>
    <w:rsid w:val="00A10481"/>
    <w:rsid w:val="00A34153"/>
    <w:rsid w:val="00AD09B3"/>
    <w:rsid w:val="00B12ABD"/>
    <w:rsid w:val="00B271CD"/>
    <w:rsid w:val="00B61C56"/>
    <w:rsid w:val="00BB3358"/>
    <w:rsid w:val="00BB4160"/>
    <w:rsid w:val="00C312A2"/>
    <w:rsid w:val="00CE7368"/>
    <w:rsid w:val="00DA6B2F"/>
    <w:rsid w:val="00E63638"/>
    <w:rsid w:val="00EA465D"/>
    <w:rsid w:val="00EB37CD"/>
    <w:rsid w:val="00ED0B1A"/>
    <w:rsid w:val="00ED34C6"/>
    <w:rsid w:val="00F203E2"/>
    <w:rsid w:val="00FE5BB0"/>
    <w:rsid w:val="033A19C8"/>
    <w:rsid w:val="0B8F6348"/>
    <w:rsid w:val="101BE47B"/>
    <w:rsid w:val="109F13C3"/>
    <w:rsid w:val="1186EE1C"/>
    <w:rsid w:val="15B026C2"/>
    <w:rsid w:val="1EA5D46F"/>
    <w:rsid w:val="25AF4D3E"/>
    <w:rsid w:val="25D65A4B"/>
    <w:rsid w:val="272C6697"/>
    <w:rsid w:val="274B1D9F"/>
    <w:rsid w:val="28C836F8"/>
    <w:rsid w:val="2C323211"/>
    <w:rsid w:val="2DCE0272"/>
    <w:rsid w:val="32F31954"/>
    <w:rsid w:val="3784B76F"/>
    <w:rsid w:val="39F44D97"/>
    <w:rsid w:val="3B89184E"/>
    <w:rsid w:val="43DE4C21"/>
    <w:rsid w:val="4E58E058"/>
    <w:rsid w:val="52ECA502"/>
    <w:rsid w:val="56870234"/>
    <w:rsid w:val="62C3C686"/>
    <w:rsid w:val="64BA5F4F"/>
    <w:rsid w:val="668D1C37"/>
    <w:rsid w:val="7002260F"/>
    <w:rsid w:val="758443D4"/>
    <w:rsid w:val="78BBE496"/>
    <w:rsid w:val="79D2CD09"/>
    <w:rsid w:val="7AF99B47"/>
    <w:rsid w:val="7F2402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16E4"/>
  <w15:docId w15:val="{F6701C79-D8BA-4FFD-90B1-FB6D40F8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2485"/>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5" w:firstLine="720"/>
    </w:pPr>
  </w:style>
  <w:style w:type="paragraph" w:styleId="ListParagraph">
    <w:name w:val="List Paragraph"/>
    <w:basedOn w:val="Normal"/>
    <w:uiPriority w:val="1"/>
    <w:qFormat/>
    <w:pPr>
      <w:ind w:left="1905" w:firstLine="720"/>
    </w:pPr>
    <w:rPr>
      <w:rFonts w:ascii="Cambria" w:eastAsia="Cambria" w:hAnsi="Cambria" w:cs="Cambria"/>
    </w:r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10481"/>
    <w:rPr>
      <w:rFonts w:ascii="Cambria" w:eastAsia="Cambria" w:hAnsi="Cambria" w:cs="Cambria"/>
      <w:b/>
      <w:bCs/>
      <w:sz w:val="24"/>
      <w:szCs w:val="24"/>
    </w:rPr>
  </w:style>
  <w:style w:type="character" w:customStyle="1" w:styleId="BodyTextChar">
    <w:name w:val="Body Text Char"/>
    <w:basedOn w:val="DefaultParagraphFont"/>
    <w:link w:val="BodyText"/>
    <w:uiPriority w:val="1"/>
    <w:rsid w:val="00A1048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000\_Marketing\2025\AAS%20ICCJ\DOCUMENTS\2025%20Motion%20Order%20Limited%20Represen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1DAB8EF1C5145920CBA24D96878D6" ma:contentTypeVersion="52" ma:contentTypeDescription="Create a new document." ma:contentTypeScope="" ma:versionID="f8cb4f2824500260dbf76e9f7c1cf6be">
  <xsd:schema xmlns:xsd="http://www.w3.org/2001/XMLSchema" xmlns:xs="http://www.w3.org/2001/XMLSchema" xmlns:p="http://schemas.microsoft.com/office/2006/metadata/properties" xmlns:ns2="bcee5e7c-2ba3-4a84-a5be-7fdfa0b138d7" xmlns:ns3="fc6d451a-c0c3-4751-ab77-83d02f0991d3" targetNamespace="http://schemas.microsoft.com/office/2006/metadata/properties" ma:root="true" ma:fieldsID="567daa17e34dcef5ba3b7e590a3ea514" ns2:_="" ns3:_="">
    <xsd:import namespace="bcee5e7c-2ba3-4a84-a5be-7fdfa0b138d7"/>
    <xsd:import namespace="fc6d451a-c0c3-4751-ab77-83d02f0991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Date"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e5e7c-2ba3-4a84-a5be-7fdfa0b138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d451a-c0c3-4751-ab77-83d02f0991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c6d451a-c0c3-4751-ab77-83d02f0991d3" xsi:nil="true"/>
    <_dlc_DocId xmlns="bcee5e7c-2ba3-4a84-a5be-7fdfa0b138d7">Q4ZWF2UWNCPE-1573500842-20195</_dlc_DocId>
    <_dlc_DocIdUrl xmlns="bcee5e7c-2ba3-4a84-a5be-7fdfa0b138d7">
      <Url>https://iaccj.sharepoint.com/sites/DocumentCenter/_layouts/15/DocIdRedir.aspx?ID=Q4ZWF2UWNCPE-1573500842-20195</Url>
      <Description>Q4ZWF2UWNCPE-1573500842-20195</Description>
    </_dlc_DocIdUrl>
  </documentManagement>
</p:properties>
</file>

<file path=customXml/itemProps1.xml><?xml version="1.0" encoding="utf-8"?>
<ds:datastoreItem xmlns:ds="http://schemas.openxmlformats.org/officeDocument/2006/customXml" ds:itemID="{AEEBA672-EA71-43F5-8F47-0D7C02247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e5e7c-2ba3-4a84-a5be-7fdfa0b138d7"/>
    <ds:schemaRef ds:uri="fc6d451a-c0c3-4751-ab77-83d02f099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672C9-C12E-45A3-9F1E-011FEC541576}">
  <ds:schemaRefs>
    <ds:schemaRef ds:uri="http://schemas.microsoft.com/sharepoint/events"/>
  </ds:schemaRefs>
</ds:datastoreItem>
</file>

<file path=customXml/itemProps3.xml><?xml version="1.0" encoding="utf-8"?>
<ds:datastoreItem xmlns:ds="http://schemas.openxmlformats.org/officeDocument/2006/customXml" ds:itemID="{5743188B-3F0C-47A4-9A3C-ED186230A8CD}">
  <ds:schemaRefs>
    <ds:schemaRef ds:uri="http://schemas.microsoft.com/sharepoint/v3/contenttype/forms"/>
  </ds:schemaRefs>
</ds:datastoreItem>
</file>

<file path=customXml/itemProps4.xml><?xml version="1.0" encoding="utf-8"?>
<ds:datastoreItem xmlns:ds="http://schemas.openxmlformats.org/officeDocument/2006/customXml" ds:itemID="{EFCA24AD-5851-42A5-9952-C5283F069079}">
  <ds:schemaRefs>
    <ds:schemaRef ds:uri="http://schemas.microsoft.com/office/2006/metadata/properties"/>
    <ds:schemaRef ds:uri="http://schemas.microsoft.com/office/infopath/2007/PartnerControls"/>
    <ds:schemaRef ds:uri="fc6d451a-c0c3-4751-ab77-83d02f0991d3"/>
    <ds:schemaRef ds:uri="bcee5e7c-2ba3-4a84-a5be-7fdfa0b138d7"/>
  </ds:schemaRefs>
</ds:datastoreItem>
</file>

<file path=docProps/app.xml><?xml version="1.0" encoding="utf-8"?>
<Properties xmlns="http://schemas.openxmlformats.org/officeDocument/2006/extended-properties" xmlns:vt="http://schemas.openxmlformats.org/officeDocument/2006/docPropsVTypes">
  <Template>2025 Motion Order Limited Representation</Template>
  <TotalTime>6</TotalTime>
  <Pages>7</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Microsoft Word - Sample motion for appointment and order.docx</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motion for appointment and order.docx</dc:title>
  <dc:creator>Marc T. Hollander</dc:creator>
  <cp:lastModifiedBy>Marc T. Hollander</cp:lastModifiedBy>
  <cp:revision>4</cp:revision>
  <cp:lastPrinted>2021-12-29T19:33:00Z</cp:lastPrinted>
  <dcterms:created xsi:type="dcterms:W3CDTF">2025-04-21T16:00:00Z</dcterms:created>
  <dcterms:modified xsi:type="dcterms:W3CDTF">2025-04-21T19:56:00Z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Word</vt:lpwstr>
  </property>
  <property fmtid="{D5CDD505-2E9C-101B-9397-08002B2CF9AE}" pid="4" name="LastSaved">
    <vt:filetime>2021-09-22T00:00:00Z</vt:filetime>
  </property>
  <property fmtid="{D5CDD505-2E9C-101B-9397-08002B2CF9AE}" pid="5" name="ContentTypeId">
    <vt:lpwstr>0x0101007511DAB8EF1C5145920CBA24D96878D6</vt:lpwstr>
  </property>
  <property fmtid="{D5CDD505-2E9C-101B-9397-08002B2CF9AE}" pid="6" name="_dlc_DocIdItemGuid">
    <vt:lpwstr>cb1c8f5f-4ac6-4fd6-b5a7-159105d3fb39</vt:lpwstr>
  </property>
</Properties>
</file>